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body>
    <w:p w:rsidR="00000000" w:rsidDel="00000000" w:rsidP="00000000" w:rsidRDefault="00000000" w:rsidRPr="00000000" w14:paraId="00000001">
      <w:pPr>
        <w:widowControl w:val="0"/>
        <w:pBdr>
          <w:top w:space="0" w:sz="0" w:val="nil"/>
          <w:left w:space="0" w:sz="0" w:val="nil"/>
          <w:bottom w:space="0" w:sz="0" w:val="nil"/>
          <w:right w:space="0" w:sz="0" w:val="nil"/>
          <w:between w:space="0" w:sz="0" w:val="nil"/>
        </w:pBdr>
        <w:jc w:val="center"/>
        <w:rPr>
          <w:rFonts w:ascii="Arial" w:cs="Arial" w:eastAsia="Arial" w:hAnsi="Arial"/>
          <w:b w:val="1"/>
        </w:rPr>
      </w:pPr>
      <w:r w:rsidDel="00000000" w:rsidR="00000000" w:rsidRPr="00000000">
        <w:rPr>
          <w:rFonts w:ascii="Arial" w:cs="Arial" w:eastAsia="Arial" w:hAnsi="Arial"/>
          <w:b w:val="1"/>
          <w:rtl w:val="0"/>
        </w:rPr>
        <w:t xml:space="preserve">SEMINARIO PFC 2</w:t>
      </w:r>
    </w:p>
    <w:p w:rsidR="00000000" w:rsidDel="00000000" w:rsidP="00000000" w:rsidRDefault="00000000" w:rsidRPr="00000000" w14:paraId="00000002">
      <w:pPr>
        <w:jc w:val="center"/>
        <w:rPr>
          <w:rFonts w:ascii="Arial" w:cs="Arial" w:eastAsia="Arial" w:hAnsi="Arial"/>
          <w:b w:val="1"/>
        </w:rPr>
      </w:pPr>
      <w:r w:rsidDel="00000000" w:rsidR="00000000" w:rsidRPr="00000000">
        <w:rPr>
          <w:rtl w:val="0"/>
        </w:rPr>
      </w:r>
    </w:p>
    <w:p w:rsidR="00000000" w:rsidDel="00000000" w:rsidP="00000000" w:rsidRDefault="00000000" w:rsidRPr="00000000" w14:paraId="00000003">
      <w:pPr>
        <w:numPr>
          <w:ilvl w:val="0"/>
          <w:numId w:val="3"/>
        </w:numPr>
        <w:pBdr>
          <w:top w:space="0" w:sz="0" w:val="nil"/>
          <w:left w:space="0" w:sz="0" w:val="nil"/>
          <w:bottom w:space="0" w:sz="0" w:val="nil"/>
          <w:right w:space="0" w:sz="0" w:val="nil"/>
          <w:between w:space="0" w:sz="0" w:val="nil"/>
        </w:pBdr>
        <w:ind w:left="142" w:hanging="142"/>
        <w:rPr>
          <w:rFonts w:ascii="Arial" w:cs="Arial" w:eastAsia="Arial" w:hAnsi="Arial"/>
        </w:rPr>
      </w:pPr>
      <w:r w:rsidDel="00000000" w:rsidR="00000000" w:rsidRPr="00000000">
        <w:rPr>
          <w:rFonts w:ascii="Arial" w:cs="Arial" w:eastAsia="Arial" w:hAnsi="Arial"/>
          <w:b w:val="1"/>
          <w:rtl w:val="0"/>
        </w:rPr>
        <w:t xml:space="preserve">INFORMACIÓN GENERAL</w:t>
      </w:r>
      <w:r w:rsidDel="00000000" w:rsidR="00000000" w:rsidRPr="00000000">
        <w:rPr>
          <w:rtl w:val="0"/>
        </w:rPr>
      </w:r>
    </w:p>
    <w:p w:rsidR="00000000" w:rsidDel="00000000" w:rsidP="00000000" w:rsidRDefault="00000000" w:rsidRPr="00000000" w14:paraId="00000004">
      <w:pPr>
        <w:rPr>
          <w:rFonts w:ascii="Arial" w:cs="Arial" w:eastAsia="Arial" w:hAnsi="Arial"/>
        </w:rPr>
      </w:pPr>
      <w:r w:rsidDel="00000000" w:rsidR="00000000" w:rsidRPr="00000000">
        <w:rPr>
          <w:rtl w:val="0"/>
        </w:rPr>
      </w:r>
    </w:p>
    <w:tbl>
      <w:tblPr>
        <w:tblStyle w:val="Table1"/>
        <w:tblW w:w="8435.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686"/>
        <w:gridCol w:w="283"/>
        <w:gridCol w:w="2268"/>
        <w:gridCol w:w="1647"/>
        <w:gridCol w:w="283"/>
        <w:gridCol w:w="2268"/>
        <w:tblGridChange w:id="0">
          <w:tblGrid>
            <w:gridCol w:w="1686"/>
            <w:gridCol w:w="283"/>
            <w:gridCol w:w="2268"/>
            <w:gridCol w:w="1647"/>
            <w:gridCol w:w="283"/>
            <w:gridCol w:w="2268"/>
          </w:tblGrid>
        </w:tblGridChange>
      </w:tblGrid>
      <w:tr>
        <w:trPr>
          <w:cantSplit w:val="0"/>
          <w:tblHeader w:val="0"/>
        </w:trPr>
        <w:tc>
          <w:tcPr>
            <w:tcBorders>
              <w:top w:color="000000" w:space="0" w:sz="8" w:val="single"/>
              <w:left w:color="000000" w:space="0" w:sz="8" w:val="single"/>
              <w:right w:color="000000" w:space="0" w:sz="0" w:val="nil"/>
            </w:tcBorders>
            <w:shd w:fill="d9d9d9" w:val="clear"/>
          </w:tcPr>
          <w:p w:rsidR="00000000" w:rsidDel="00000000" w:rsidP="00000000" w:rsidRDefault="00000000" w:rsidRPr="00000000" w14:paraId="00000005">
            <w:pPr>
              <w:rPr>
                <w:rFonts w:ascii="Arial" w:cs="Arial" w:eastAsia="Arial" w:hAnsi="Arial"/>
              </w:rPr>
            </w:pPr>
            <w:r w:rsidDel="00000000" w:rsidR="00000000" w:rsidRPr="00000000">
              <w:rPr>
                <w:rFonts w:ascii="Arial" w:cs="Arial" w:eastAsia="Arial" w:hAnsi="Arial"/>
                <w:rtl w:val="0"/>
              </w:rPr>
              <w:t xml:space="preserve">Curso</w:t>
            </w:r>
          </w:p>
        </w:tc>
        <w:tc>
          <w:tcPr>
            <w:tcBorders>
              <w:top w:color="000000" w:space="0" w:sz="8" w:val="single"/>
              <w:left w:color="000000" w:space="0" w:sz="0" w:val="nil"/>
            </w:tcBorders>
            <w:shd w:fill="d9d9d9" w:val="clear"/>
          </w:tcPr>
          <w:p w:rsidR="00000000" w:rsidDel="00000000" w:rsidP="00000000" w:rsidRDefault="00000000" w:rsidRPr="00000000" w14:paraId="00000006">
            <w:pPr>
              <w:rPr>
                <w:rFonts w:ascii="Arial" w:cs="Arial" w:eastAsia="Arial" w:hAnsi="Arial"/>
              </w:rPr>
            </w:pPr>
            <w:r w:rsidDel="00000000" w:rsidR="00000000" w:rsidRPr="00000000">
              <w:rPr>
                <w:rFonts w:ascii="Arial" w:cs="Arial" w:eastAsia="Arial" w:hAnsi="Arial"/>
                <w:rtl w:val="0"/>
              </w:rPr>
              <w:t xml:space="preserve">:</w:t>
            </w:r>
          </w:p>
        </w:tc>
        <w:tc>
          <w:tcPr>
            <w:tcBorders>
              <w:top w:color="000000" w:space="0" w:sz="8" w:val="single"/>
            </w:tcBorders>
          </w:tcPr>
          <w:p w:rsidR="00000000" w:rsidDel="00000000" w:rsidP="00000000" w:rsidRDefault="00000000" w:rsidRPr="00000000" w14:paraId="00000007">
            <w:pPr>
              <w:rPr>
                <w:rFonts w:ascii="Arial" w:cs="Arial" w:eastAsia="Arial" w:hAnsi="Arial"/>
              </w:rPr>
            </w:pPr>
            <w:r w:rsidDel="00000000" w:rsidR="00000000" w:rsidRPr="00000000">
              <w:rPr>
                <w:rFonts w:ascii="Arial" w:cs="Arial" w:eastAsia="Arial" w:hAnsi="Arial"/>
                <w:rtl w:val="0"/>
              </w:rPr>
              <w:t xml:space="preserve">Seminario PFC 2</w:t>
            </w:r>
          </w:p>
        </w:tc>
        <w:tc>
          <w:tcPr>
            <w:tcBorders>
              <w:top w:color="000000" w:space="0" w:sz="8" w:val="single"/>
              <w:right w:color="000000" w:space="0" w:sz="0" w:val="nil"/>
            </w:tcBorders>
            <w:shd w:fill="d9d9d9" w:val="clear"/>
          </w:tcPr>
          <w:p w:rsidR="00000000" w:rsidDel="00000000" w:rsidP="00000000" w:rsidRDefault="00000000" w:rsidRPr="00000000" w14:paraId="00000008">
            <w:pPr>
              <w:rPr>
                <w:rFonts w:ascii="Arial" w:cs="Arial" w:eastAsia="Arial" w:hAnsi="Arial"/>
              </w:rPr>
            </w:pPr>
            <w:r w:rsidDel="00000000" w:rsidR="00000000" w:rsidRPr="00000000">
              <w:rPr>
                <w:rFonts w:ascii="Arial" w:cs="Arial" w:eastAsia="Arial" w:hAnsi="Arial"/>
                <w:rtl w:val="0"/>
              </w:rPr>
              <w:t xml:space="preserve">Código</w:t>
            </w:r>
          </w:p>
        </w:tc>
        <w:tc>
          <w:tcPr>
            <w:tcBorders>
              <w:top w:color="000000" w:space="0" w:sz="8" w:val="single"/>
              <w:left w:color="000000" w:space="0" w:sz="0" w:val="nil"/>
            </w:tcBorders>
            <w:shd w:fill="d9d9d9" w:val="clear"/>
          </w:tcPr>
          <w:p w:rsidR="00000000" w:rsidDel="00000000" w:rsidP="00000000" w:rsidRDefault="00000000" w:rsidRPr="00000000" w14:paraId="00000009">
            <w:pPr>
              <w:rPr>
                <w:rFonts w:ascii="Arial" w:cs="Arial" w:eastAsia="Arial" w:hAnsi="Arial"/>
              </w:rPr>
            </w:pPr>
            <w:r w:rsidDel="00000000" w:rsidR="00000000" w:rsidRPr="00000000">
              <w:rPr>
                <w:rFonts w:ascii="Arial" w:cs="Arial" w:eastAsia="Arial" w:hAnsi="Arial"/>
                <w:rtl w:val="0"/>
              </w:rPr>
              <w:t xml:space="preserve">:</w:t>
            </w:r>
          </w:p>
        </w:tc>
        <w:tc>
          <w:tcPr>
            <w:tcBorders>
              <w:top w:color="000000" w:space="0" w:sz="8" w:val="single"/>
              <w:right w:color="000000" w:space="0" w:sz="8" w:val="single"/>
            </w:tcBorders>
          </w:tcPr>
          <w:p w:rsidR="00000000" w:rsidDel="00000000" w:rsidP="00000000" w:rsidRDefault="00000000" w:rsidRPr="00000000" w14:paraId="0000000A">
            <w:pPr>
              <w:rPr>
                <w:rFonts w:ascii="Arial" w:cs="Arial" w:eastAsia="Arial" w:hAnsi="Arial"/>
              </w:rPr>
            </w:pPr>
            <w:r w:rsidDel="00000000" w:rsidR="00000000" w:rsidRPr="00000000">
              <w:rPr>
                <w:rFonts w:ascii="Arial" w:cs="Arial" w:eastAsia="Arial" w:hAnsi="Arial"/>
                <w:rtl w:val="0"/>
              </w:rPr>
              <w:t xml:space="preserve">1ARC10</w:t>
            </w:r>
          </w:p>
        </w:tc>
      </w:tr>
      <w:tr>
        <w:trPr>
          <w:cantSplit w:val="0"/>
          <w:tblHeader w:val="0"/>
        </w:trPr>
        <w:tc>
          <w:tcPr>
            <w:tcBorders>
              <w:left w:color="000000" w:space="0" w:sz="8" w:val="single"/>
              <w:right w:color="000000" w:space="0" w:sz="0" w:val="nil"/>
            </w:tcBorders>
            <w:shd w:fill="d9d9d9" w:val="clear"/>
          </w:tcPr>
          <w:p w:rsidR="00000000" w:rsidDel="00000000" w:rsidP="00000000" w:rsidRDefault="00000000" w:rsidRPr="00000000" w14:paraId="0000000B">
            <w:pPr>
              <w:rPr>
                <w:rFonts w:ascii="Arial" w:cs="Arial" w:eastAsia="Arial" w:hAnsi="Arial"/>
              </w:rPr>
            </w:pPr>
            <w:r w:rsidDel="00000000" w:rsidR="00000000" w:rsidRPr="00000000">
              <w:rPr>
                <w:rFonts w:ascii="Arial" w:cs="Arial" w:eastAsia="Arial" w:hAnsi="Arial"/>
                <w:rtl w:val="0"/>
              </w:rPr>
              <w:t xml:space="preserve">Ciclo</w:t>
            </w:r>
          </w:p>
        </w:tc>
        <w:tc>
          <w:tcPr>
            <w:tcBorders>
              <w:left w:color="000000" w:space="0" w:sz="0" w:val="nil"/>
            </w:tcBorders>
            <w:shd w:fill="d9d9d9" w:val="clear"/>
          </w:tcPr>
          <w:p w:rsidR="00000000" w:rsidDel="00000000" w:rsidP="00000000" w:rsidRDefault="00000000" w:rsidRPr="00000000" w14:paraId="0000000C">
            <w:pPr>
              <w:rPr>
                <w:rFonts w:ascii="Arial" w:cs="Arial" w:eastAsia="Arial" w:hAnsi="Arial"/>
              </w:rPr>
            </w:pPr>
            <w:r w:rsidDel="00000000" w:rsidR="00000000" w:rsidRPr="00000000">
              <w:rPr>
                <w:rFonts w:ascii="Arial" w:cs="Arial" w:eastAsia="Arial" w:hAnsi="Arial"/>
                <w:rtl w:val="0"/>
              </w:rPr>
              <w:t xml:space="preserve">:</w:t>
            </w:r>
          </w:p>
        </w:tc>
        <w:tc>
          <w:tcPr/>
          <w:p w:rsidR="00000000" w:rsidDel="00000000" w:rsidP="00000000" w:rsidRDefault="00000000" w:rsidRPr="00000000" w14:paraId="0000000D">
            <w:pPr>
              <w:rPr>
                <w:rFonts w:ascii="Arial" w:cs="Arial" w:eastAsia="Arial" w:hAnsi="Arial"/>
              </w:rPr>
            </w:pPr>
            <w:r w:rsidDel="00000000" w:rsidR="00000000" w:rsidRPr="00000000">
              <w:rPr>
                <w:rFonts w:ascii="Arial" w:cs="Arial" w:eastAsia="Arial" w:hAnsi="Arial"/>
                <w:rtl w:val="0"/>
              </w:rPr>
              <w:t xml:space="preserve">Onceavo</w:t>
            </w:r>
          </w:p>
        </w:tc>
        <w:tc>
          <w:tcPr>
            <w:tcBorders>
              <w:right w:color="000000" w:space="0" w:sz="0" w:val="nil"/>
            </w:tcBorders>
            <w:shd w:fill="d9d9d9" w:val="clear"/>
          </w:tcPr>
          <w:p w:rsidR="00000000" w:rsidDel="00000000" w:rsidP="00000000" w:rsidRDefault="00000000" w:rsidRPr="00000000" w14:paraId="0000000E">
            <w:pPr>
              <w:rPr>
                <w:rFonts w:ascii="Arial" w:cs="Arial" w:eastAsia="Arial" w:hAnsi="Arial"/>
              </w:rPr>
            </w:pPr>
            <w:r w:rsidDel="00000000" w:rsidR="00000000" w:rsidRPr="00000000">
              <w:rPr>
                <w:rFonts w:ascii="Arial" w:cs="Arial" w:eastAsia="Arial" w:hAnsi="Arial"/>
                <w:rtl w:val="0"/>
              </w:rPr>
              <w:t xml:space="preserve">Semestre</w:t>
            </w:r>
          </w:p>
        </w:tc>
        <w:tc>
          <w:tcPr>
            <w:tcBorders>
              <w:left w:color="000000" w:space="0" w:sz="0" w:val="nil"/>
            </w:tcBorders>
            <w:shd w:fill="d9d9d9" w:val="clear"/>
          </w:tcPr>
          <w:p w:rsidR="00000000" w:rsidDel="00000000" w:rsidP="00000000" w:rsidRDefault="00000000" w:rsidRPr="00000000" w14:paraId="0000000F">
            <w:pPr>
              <w:rPr>
                <w:rFonts w:ascii="Arial" w:cs="Arial" w:eastAsia="Arial" w:hAnsi="Arial"/>
              </w:rPr>
            </w:pPr>
            <w:r w:rsidDel="00000000" w:rsidR="00000000" w:rsidRPr="00000000">
              <w:rPr>
                <w:rFonts w:ascii="Arial" w:cs="Arial" w:eastAsia="Arial" w:hAnsi="Arial"/>
                <w:rtl w:val="0"/>
              </w:rPr>
              <w:t xml:space="preserve">:</w:t>
            </w:r>
          </w:p>
        </w:tc>
        <w:tc>
          <w:tcPr>
            <w:tcBorders>
              <w:right w:color="000000" w:space="0" w:sz="8" w:val="single"/>
            </w:tcBorders>
          </w:tcPr>
          <w:p w:rsidR="00000000" w:rsidDel="00000000" w:rsidP="00000000" w:rsidRDefault="00000000" w:rsidRPr="00000000" w14:paraId="00000010">
            <w:pPr>
              <w:rPr>
                <w:rFonts w:ascii="Arial" w:cs="Arial" w:eastAsia="Arial" w:hAnsi="Arial"/>
              </w:rPr>
            </w:pPr>
            <w:r w:rsidDel="00000000" w:rsidR="00000000" w:rsidRPr="00000000">
              <w:rPr>
                <w:rFonts w:ascii="Arial" w:cs="Arial" w:eastAsia="Arial" w:hAnsi="Arial"/>
                <w:rtl w:val="0"/>
              </w:rPr>
              <w:t xml:space="preserve">2024 - 2</w:t>
            </w:r>
          </w:p>
        </w:tc>
      </w:tr>
      <w:tr>
        <w:trPr>
          <w:cantSplit w:val="0"/>
          <w:tblHeader w:val="0"/>
        </w:trPr>
        <w:tc>
          <w:tcPr>
            <w:tcBorders>
              <w:left w:color="000000" w:space="0" w:sz="8" w:val="single"/>
              <w:right w:color="000000" w:space="0" w:sz="0" w:val="nil"/>
            </w:tcBorders>
            <w:shd w:fill="d9d9d9" w:val="clear"/>
          </w:tcPr>
          <w:p w:rsidR="00000000" w:rsidDel="00000000" w:rsidP="00000000" w:rsidRDefault="00000000" w:rsidRPr="00000000" w14:paraId="00000011">
            <w:pPr>
              <w:rPr>
                <w:rFonts w:ascii="Arial" w:cs="Arial" w:eastAsia="Arial" w:hAnsi="Arial"/>
              </w:rPr>
            </w:pPr>
            <w:r w:rsidDel="00000000" w:rsidR="00000000" w:rsidRPr="00000000">
              <w:rPr>
                <w:rFonts w:ascii="Arial" w:cs="Arial" w:eastAsia="Arial" w:hAnsi="Arial"/>
                <w:rtl w:val="0"/>
              </w:rPr>
              <w:t xml:space="preserve">Profesor</w:t>
            </w:r>
          </w:p>
        </w:tc>
        <w:tc>
          <w:tcPr>
            <w:tcBorders>
              <w:left w:color="000000" w:space="0" w:sz="0" w:val="nil"/>
            </w:tcBorders>
            <w:shd w:fill="d9d9d9" w:val="clear"/>
          </w:tcPr>
          <w:p w:rsidR="00000000" w:rsidDel="00000000" w:rsidP="00000000" w:rsidRDefault="00000000" w:rsidRPr="00000000" w14:paraId="00000012">
            <w:pPr>
              <w:rPr>
                <w:rFonts w:ascii="Arial" w:cs="Arial" w:eastAsia="Arial" w:hAnsi="Arial"/>
              </w:rPr>
            </w:pPr>
            <w:r w:rsidDel="00000000" w:rsidR="00000000" w:rsidRPr="00000000">
              <w:rPr>
                <w:rFonts w:ascii="Arial" w:cs="Arial" w:eastAsia="Arial" w:hAnsi="Arial"/>
                <w:rtl w:val="0"/>
              </w:rPr>
              <w:t xml:space="preserve">:</w:t>
            </w:r>
          </w:p>
        </w:tc>
        <w:tc>
          <w:tcPr/>
          <w:p w:rsidR="00000000" w:rsidDel="00000000" w:rsidP="00000000" w:rsidRDefault="00000000" w:rsidRPr="00000000" w14:paraId="00000013">
            <w:pPr>
              <w:rPr>
                <w:rFonts w:ascii="Arial" w:cs="Arial" w:eastAsia="Arial" w:hAnsi="Arial"/>
              </w:rPr>
            </w:pPr>
            <w:r w:rsidDel="00000000" w:rsidR="00000000" w:rsidRPr="00000000">
              <w:rPr>
                <w:rFonts w:ascii="Arial" w:cs="Arial" w:eastAsia="Arial" w:hAnsi="Arial"/>
                <w:rtl w:val="0"/>
              </w:rPr>
              <w:t xml:space="preserve">Cristian Yarasca Aybar</w:t>
            </w:r>
          </w:p>
        </w:tc>
        <w:tc>
          <w:tcPr>
            <w:tcBorders>
              <w:right w:color="000000" w:space="0" w:sz="0" w:val="nil"/>
            </w:tcBorders>
            <w:shd w:fill="d9d9d9" w:val="clear"/>
          </w:tcPr>
          <w:p w:rsidR="00000000" w:rsidDel="00000000" w:rsidP="00000000" w:rsidRDefault="00000000" w:rsidRPr="00000000" w14:paraId="00000014">
            <w:pPr>
              <w:rPr>
                <w:rFonts w:ascii="Arial" w:cs="Arial" w:eastAsia="Arial" w:hAnsi="Arial"/>
              </w:rPr>
            </w:pPr>
            <w:r w:rsidDel="00000000" w:rsidR="00000000" w:rsidRPr="00000000">
              <w:rPr>
                <w:rFonts w:ascii="Arial" w:cs="Arial" w:eastAsia="Arial" w:hAnsi="Arial"/>
                <w:rtl w:val="0"/>
              </w:rPr>
              <w:t xml:space="preserve">Horario</w:t>
            </w:r>
          </w:p>
        </w:tc>
        <w:tc>
          <w:tcPr>
            <w:tcBorders>
              <w:left w:color="000000" w:space="0" w:sz="0" w:val="nil"/>
            </w:tcBorders>
            <w:shd w:fill="d9d9d9" w:val="clear"/>
          </w:tcPr>
          <w:p w:rsidR="00000000" w:rsidDel="00000000" w:rsidP="00000000" w:rsidRDefault="00000000" w:rsidRPr="00000000" w14:paraId="00000015">
            <w:pPr>
              <w:rPr>
                <w:rFonts w:ascii="Arial" w:cs="Arial" w:eastAsia="Arial" w:hAnsi="Arial"/>
              </w:rPr>
            </w:pPr>
            <w:r w:rsidDel="00000000" w:rsidR="00000000" w:rsidRPr="00000000">
              <w:rPr>
                <w:rFonts w:ascii="Arial" w:cs="Arial" w:eastAsia="Arial" w:hAnsi="Arial"/>
                <w:rtl w:val="0"/>
              </w:rPr>
              <w:t xml:space="preserve">:</w:t>
            </w:r>
          </w:p>
        </w:tc>
        <w:tc>
          <w:tcPr>
            <w:tcBorders>
              <w:right w:color="000000" w:space="0" w:sz="8" w:val="single"/>
            </w:tcBorders>
          </w:tcPr>
          <w:p w:rsidR="00000000" w:rsidDel="00000000" w:rsidP="00000000" w:rsidRDefault="00000000" w:rsidRPr="00000000" w14:paraId="00000016">
            <w:pPr>
              <w:rPr>
                <w:rFonts w:ascii="Arial" w:cs="Arial" w:eastAsia="Arial" w:hAnsi="Arial"/>
              </w:rPr>
            </w:pPr>
            <w:r w:rsidDel="00000000" w:rsidR="00000000" w:rsidRPr="00000000">
              <w:rPr>
                <w:rFonts w:ascii="Arial" w:cs="Arial" w:eastAsia="Arial" w:hAnsi="Arial"/>
                <w:rtl w:val="0"/>
              </w:rPr>
              <w:t xml:space="preserve">Miércoles</w:t>
            </w:r>
          </w:p>
          <w:p w:rsidR="00000000" w:rsidDel="00000000" w:rsidP="00000000" w:rsidRDefault="00000000" w:rsidRPr="00000000" w14:paraId="00000017">
            <w:pPr>
              <w:rPr>
                <w:rFonts w:ascii="Arial" w:cs="Arial" w:eastAsia="Arial" w:hAnsi="Arial"/>
              </w:rPr>
            </w:pPr>
            <w:r w:rsidDel="00000000" w:rsidR="00000000" w:rsidRPr="00000000">
              <w:rPr>
                <w:rFonts w:ascii="Arial" w:cs="Arial" w:eastAsia="Arial" w:hAnsi="Arial"/>
                <w:rtl w:val="0"/>
              </w:rPr>
              <w:t xml:space="preserve">09:00 – 12:00 PM.</w:t>
            </w:r>
          </w:p>
        </w:tc>
      </w:tr>
      <w:tr>
        <w:trPr>
          <w:cantSplit w:val="0"/>
          <w:trHeight w:val="200" w:hRule="atLeast"/>
          <w:tblHeader w:val="0"/>
        </w:trPr>
        <w:tc>
          <w:tcPr>
            <w:vMerge w:val="restart"/>
            <w:tcBorders>
              <w:left w:color="000000" w:space="0" w:sz="8" w:val="single"/>
              <w:right w:color="000000" w:space="0" w:sz="0" w:val="nil"/>
            </w:tcBorders>
            <w:shd w:fill="d9d9d9" w:val="clear"/>
          </w:tcPr>
          <w:p w:rsidR="00000000" w:rsidDel="00000000" w:rsidP="00000000" w:rsidRDefault="00000000" w:rsidRPr="00000000" w14:paraId="00000018">
            <w:pPr>
              <w:rPr>
                <w:rFonts w:ascii="Arial" w:cs="Arial" w:eastAsia="Arial" w:hAnsi="Arial"/>
              </w:rPr>
            </w:pPr>
            <w:r w:rsidDel="00000000" w:rsidR="00000000" w:rsidRPr="00000000">
              <w:rPr>
                <w:rFonts w:ascii="Arial" w:cs="Arial" w:eastAsia="Arial" w:hAnsi="Arial"/>
                <w:rtl w:val="0"/>
              </w:rPr>
              <w:t xml:space="preserve">Créditos</w:t>
            </w:r>
          </w:p>
        </w:tc>
        <w:tc>
          <w:tcPr>
            <w:vMerge w:val="restart"/>
            <w:tcBorders>
              <w:left w:color="000000" w:space="0" w:sz="0" w:val="nil"/>
            </w:tcBorders>
            <w:shd w:fill="d9d9d9" w:val="clear"/>
          </w:tcPr>
          <w:p w:rsidR="00000000" w:rsidDel="00000000" w:rsidP="00000000" w:rsidRDefault="00000000" w:rsidRPr="00000000" w14:paraId="00000019">
            <w:pPr>
              <w:rPr>
                <w:rFonts w:ascii="Arial" w:cs="Arial" w:eastAsia="Arial" w:hAnsi="Arial"/>
              </w:rPr>
            </w:pPr>
            <w:r w:rsidDel="00000000" w:rsidR="00000000" w:rsidRPr="00000000">
              <w:rPr>
                <w:rFonts w:ascii="Arial" w:cs="Arial" w:eastAsia="Arial" w:hAnsi="Arial"/>
                <w:rtl w:val="0"/>
              </w:rPr>
              <w:t xml:space="preserve">:</w:t>
            </w:r>
          </w:p>
        </w:tc>
        <w:tc>
          <w:tcPr>
            <w:vMerge w:val="restart"/>
          </w:tcPr>
          <w:p w:rsidR="00000000" w:rsidDel="00000000" w:rsidP="00000000" w:rsidRDefault="00000000" w:rsidRPr="00000000" w14:paraId="0000001A">
            <w:pPr>
              <w:rPr>
                <w:rFonts w:ascii="Arial" w:cs="Arial" w:eastAsia="Arial" w:hAnsi="Arial"/>
              </w:rPr>
            </w:pPr>
            <w:r w:rsidDel="00000000" w:rsidR="00000000" w:rsidRPr="00000000">
              <w:rPr>
                <w:rFonts w:ascii="Arial" w:cs="Arial" w:eastAsia="Arial" w:hAnsi="Arial"/>
                <w:rtl w:val="0"/>
              </w:rPr>
              <w:t xml:space="preserve">3</w:t>
            </w:r>
          </w:p>
        </w:tc>
        <w:tc>
          <w:tcPr>
            <w:tcBorders>
              <w:right w:color="000000" w:space="0" w:sz="0" w:val="nil"/>
            </w:tcBorders>
            <w:shd w:fill="d9d9d9" w:val="clear"/>
          </w:tcPr>
          <w:p w:rsidR="00000000" w:rsidDel="00000000" w:rsidP="00000000" w:rsidRDefault="00000000" w:rsidRPr="00000000" w14:paraId="0000001B">
            <w:pPr>
              <w:rPr>
                <w:rFonts w:ascii="Arial" w:cs="Arial" w:eastAsia="Arial" w:hAnsi="Arial"/>
              </w:rPr>
            </w:pPr>
            <w:r w:rsidDel="00000000" w:rsidR="00000000" w:rsidRPr="00000000">
              <w:rPr>
                <w:rFonts w:ascii="Arial" w:cs="Arial" w:eastAsia="Arial" w:hAnsi="Arial"/>
                <w:rtl w:val="0"/>
              </w:rPr>
              <w:t xml:space="preserve">N° de horas teóricas</w:t>
            </w:r>
          </w:p>
        </w:tc>
        <w:tc>
          <w:tcPr>
            <w:tcBorders>
              <w:left w:color="000000" w:space="0" w:sz="0" w:val="nil"/>
            </w:tcBorders>
            <w:shd w:fill="d9d9d9" w:val="clear"/>
          </w:tcPr>
          <w:p w:rsidR="00000000" w:rsidDel="00000000" w:rsidP="00000000" w:rsidRDefault="00000000" w:rsidRPr="00000000" w14:paraId="0000001C">
            <w:pPr>
              <w:rPr>
                <w:rFonts w:ascii="Arial" w:cs="Arial" w:eastAsia="Arial" w:hAnsi="Arial"/>
              </w:rPr>
            </w:pPr>
            <w:r w:rsidDel="00000000" w:rsidR="00000000" w:rsidRPr="00000000">
              <w:rPr>
                <w:rFonts w:ascii="Arial" w:cs="Arial" w:eastAsia="Arial" w:hAnsi="Arial"/>
                <w:rtl w:val="0"/>
              </w:rPr>
              <w:t xml:space="preserve">:</w:t>
            </w:r>
          </w:p>
        </w:tc>
        <w:tc>
          <w:tcPr>
            <w:tcBorders>
              <w:right w:color="000000" w:space="0" w:sz="8" w:val="single"/>
            </w:tcBorders>
          </w:tcPr>
          <w:p w:rsidR="00000000" w:rsidDel="00000000" w:rsidP="00000000" w:rsidRDefault="00000000" w:rsidRPr="00000000" w14:paraId="0000001D">
            <w:pPr>
              <w:rPr>
                <w:rFonts w:ascii="Arial" w:cs="Arial" w:eastAsia="Arial" w:hAnsi="Arial"/>
              </w:rPr>
            </w:pPr>
            <w:r w:rsidDel="00000000" w:rsidR="00000000" w:rsidRPr="00000000">
              <w:rPr>
                <w:rFonts w:ascii="Arial" w:cs="Arial" w:eastAsia="Arial" w:hAnsi="Arial"/>
                <w:rtl w:val="0"/>
              </w:rPr>
              <w:t xml:space="preserve">3</w:t>
            </w:r>
          </w:p>
        </w:tc>
      </w:tr>
      <w:tr>
        <w:trPr>
          <w:cantSplit w:val="0"/>
          <w:trHeight w:val="200" w:hRule="atLeast"/>
          <w:tblHeader w:val="0"/>
        </w:trPr>
        <w:tc>
          <w:tcPr>
            <w:vMerge w:val="continue"/>
            <w:tcBorders>
              <w:left w:color="000000" w:space="0" w:sz="8" w:val="single"/>
              <w:right w:color="000000" w:space="0" w:sz="0" w:val="nil"/>
            </w:tcBorders>
            <w:shd w:fill="d9d9d9" w:val="clear"/>
          </w:tcPr>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vMerge w:val="continue"/>
            <w:tcBorders>
              <w:left w:color="000000" w:space="0" w:sz="0" w:val="nil"/>
            </w:tcBorders>
            <w:shd w:fill="d9d9d9" w:val="clear"/>
          </w:tcPr>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vMerge w:val="continue"/>
          </w:tcPr>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tcBorders>
              <w:right w:color="000000" w:space="0" w:sz="0" w:val="nil"/>
            </w:tcBorders>
            <w:shd w:fill="d9d9d9" w:val="clear"/>
          </w:tcPr>
          <w:p w:rsidR="00000000" w:rsidDel="00000000" w:rsidP="00000000" w:rsidRDefault="00000000" w:rsidRPr="00000000" w14:paraId="00000021">
            <w:pPr>
              <w:rPr>
                <w:rFonts w:ascii="Arial" w:cs="Arial" w:eastAsia="Arial" w:hAnsi="Arial"/>
              </w:rPr>
            </w:pPr>
            <w:r w:rsidDel="00000000" w:rsidR="00000000" w:rsidRPr="00000000">
              <w:rPr>
                <w:rFonts w:ascii="Arial" w:cs="Arial" w:eastAsia="Arial" w:hAnsi="Arial"/>
                <w:rtl w:val="0"/>
              </w:rPr>
              <w:t xml:space="preserve">N° de horas prácticas</w:t>
            </w:r>
          </w:p>
        </w:tc>
        <w:tc>
          <w:tcPr>
            <w:tcBorders>
              <w:left w:color="000000" w:space="0" w:sz="0" w:val="nil"/>
            </w:tcBorders>
            <w:shd w:fill="d9d9d9" w:val="clear"/>
          </w:tcPr>
          <w:p w:rsidR="00000000" w:rsidDel="00000000" w:rsidP="00000000" w:rsidRDefault="00000000" w:rsidRPr="00000000" w14:paraId="00000022">
            <w:pPr>
              <w:rPr>
                <w:rFonts w:ascii="Arial" w:cs="Arial" w:eastAsia="Arial" w:hAnsi="Arial"/>
              </w:rPr>
            </w:pPr>
            <w:r w:rsidDel="00000000" w:rsidR="00000000" w:rsidRPr="00000000">
              <w:rPr>
                <w:rFonts w:ascii="Arial" w:cs="Arial" w:eastAsia="Arial" w:hAnsi="Arial"/>
                <w:rtl w:val="0"/>
              </w:rPr>
              <w:t xml:space="preserve">:</w:t>
            </w:r>
          </w:p>
        </w:tc>
        <w:tc>
          <w:tcPr>
            <w:tcBorders>
              <w:right w:color="000000" w:space="0" w:sz="8" w:val="single"/>
            </w:tcBorders>
          </w:tcPr>
          <w:p w:rsidR="00000000" w:rsidDel="00000000" w:rsidP="00000000" w:rsidRDefault="00000000" w:rsidRPr="00000000" w14:paraId="00000023">
            <w:pPr>
              <w:rPr>
                <w:rFonts w:ascii="Arial" w:cs="Arial" w:eastAsia="Arial" w:hAnsi="Arial"/>
              </w:rPr>
            </w:pPr>
            <w:r w:rsidDel="00000000" w:rsidR="00000000" w:rsidRPr="00000000">
              <w:rPr>
                <w:rFonts w:ascii="Arial" w:cs="Arial" w:eastAsia="Arial" w:hAnsi="Arial"/>
                <w:rtl w:val="0"/>
              </w:rPr>
              <w:t xml:space="preserve">3</w:t>
            </w:r>
          </w:p>
        </w:tc>
      </w:tr>
      <w:tr>
        <w:trPr>
          <w:cantSplit w:val="0"/>
          <w:tblHeader w:val="0"/>
        </w:trPr>
        <w:tc>
          <w:tcPr>
            <w:tcBorders>
              <w:left w:color="000000" w:space="0" w:sz="8" w:val="single"/>
              <w:right w:color="000000" w:space="0" w:sz="0" w:val="nil"/>
            </w:tcBorders>
            <w:shd w:fill="d9d9d9" w:val="clear"/>
          </w:tcPr>
          <w:p w:rsidR="00000000" w:rsidDel="00000000" w:rsidP="00000000" w:rsidRDefault="00000000" w:rsidRPr="00000000" w14:paraId="00000024">
            <w:pPr>
              <w:rPr>
                <w:rFonts w:ascii="Arial" w:cs="Arial" w:eastAsia="Arial" w:hAnsi="Arial"/>
              </w:rPr>
            </w:pPr>
            <w:r w:rsidDel="00000000" w:rsidR="00000000" w:rsidRPr="00000000">
              <w:rPr>
                <w:rFonts w:ascii="Arial" w:cs="Arial" w:eastAsia="Arial" w:hAnsi="Arial"/>
                <w:rtl w:val="0"/>
              </w:rPr>
              <w:t xml:space="preserve">Área curricular</w:t>
            </w:r>
          </w:p>
        </w:tc>
        <w:tc>
          <w:tcPr>
            <w:tcBorders>
              <w:left w:color="000000" w:space="0" w:sz="0" w:val="nil"/>
            </w:tcBorders>
            <w:shd w:fill="d9d9d9" w:val="clear"/>
          </w:tcPr>
          <w:p w:rsidR="00000000" w:rsidDel="00000000" w:rsidP="00000000" w:rsidRDefault="00000000" w:rsidRPr="00000000" w14:paraId="00000025">
            <w:pPr>
              <w:rPr>
                <w:rFonts w:ascii="Arial" w:cs="Arial" w:eastAsia="Arial" w:hAnsi="Arial"/>
              </w:rPr>
            </w:pPr>
            <w:r w:rsidDel="00000000" w:rsidR="00000000" w:rsidRPr="00000000">
              <w:rPr>
                <w:rFonts w:ascii="Arial" w:cs="Arial" w:eastAsia="Arial" w:hAnsi="Arial"/>
                <w:rtl w:val="0"/>
              </w:rPr>
              <w:t xml:space="preserve">:</w:t>
            </w:r>
          </w:p>
        </w:tc>
        <w:tc>
          <w:tcPr/>
          <w:p w:rsidR="00000000" w:rsidDel="00000000" w:rsidP="00000000" w:rsidRDefault="00000000" w:rsidRPr="00000000" w14:paraId="00000026">
            <w:pPr>
              <w:rPr>
                <w:rFonts w:ascii="Arial" w:cs="Arial" w:eastAsia="Arial" w:hAnsi="Arial"/>
              </w:rPr>
            </w:pPr>
            <w:r w:rsidDel="00000000" w:rsidR="00000000" w:rsidRPr="00000000">
              <w:rPr>
                <w:rFonts w:ascii="Arial" w:cs="Arial" w:eastAsia="Arial" w:hAnsi="Arial"/>
                <w:rtl w:val="0"/>
              </w:rPr>
              <w:t xml:space="preserve">Proyecto</w:t>
            </w:r>
          </w:p>
        </w:tc>
        <w:tc>
          <w:tcPr>
            <w:tcBorders>
              <w:right w:color="000000" w:space="0" w:sz="0" w:val="nil"/>
            </w:tcBorders>
            <w:shd w:fill="d9d9d9" w:val="clear"/>
          </w:tcPr>
          <w:p w:rsidR="00000000" w:rsidDel="00000000" w:rsidP="00000000" w:rsidRDefault="00000000" w:rsidRPr="00000000" w14:paraId="00000027">
            <w:pPr>
              <w:rPr>
                <w:rFonts w:ascii="Arial" w:cs="Arial" w:eastAsia="Arial" w:hAnsi="Arial"/>
              </w:rPr>
            </w:pPr>
            <w:r w:rsidDel="00000000" w:rsidR="00000000" w:rsidRPr="00000000">
              <w:rPr>
                <w:rFonts w:ascii="Arial" w:cs="Arial" w:eastAsia="Arial" w:hAnsi="Arial"/>
                <w:rtl w:val="0"/>
              </w:rPr>
              <w:t xml:space="preserve">Requisitos</w:t>
            </w:r>
          </w:p>
        </w:tc>
        <w:tc>
          <w:tcPr>
            <w:tcBorders>
              <w:left w:color="000000" w:space="0" w:sz="0" w:val="nil"/>
            </w:tcBorders>
            <w:shd w:fill="d9d9d9" w:val="clear"/>
          </w:tcPr>
          <w:p w:rsidR="00000000" w:rsidDel="00000000" w:rsidP="00000000" w:rsidRDefault="00000000" w:rsidRPr="00000000" w14:paraId="00000028">
            <w:pPr>
              <w:rPr>
                <w:rFonts w:ascii="Arial" w:cs="Arial" w:eastAsia="Arial" w:hAnsi="Arial"/>
              </w:rPr>
            </w:pPr>
            <w:r w:rsidDel="00000000" w:rsidR="00000000" w:rsidRPr="00000000">
              <w:rPr>
                <w:rFonts w:ascii="Arial" w:cs="Arial" w:eastAsia="Arial" w:hAnsi="Arial"/>
                <w:rtl w:val="0"/>
              </w:rPr>
              <w:t xml:space="preserve">:</w:t>
            </w:r>
          </w:p>
        </w:tc>
        <w:tc>
          <w:tcPr>
            <w:tcBorders>
              <w:right w:color="000000" w:space="0" w:sz="8" w:val="single"/>
            </w:tcBorders>
          </w:tcPr>
          <w:p w:rsidR="00000000" w:rsidDel="00000000" w:rsidP="00000000" w:rsidRDefault="00000000" w:rsidRPr="00000000" w14:paraId="00000029">
            <w:pPr>
              <w:rPr>
                <w:rFonts w:ascii="Arial" w:cs="Arial" w:eastAsia="Arial" w:hAnsi="Arial"/>
              </w:rPr>
            </w:pPr>
            <w:r w:rsidDel="00000000" w:rsidR="00000000" w:rsidRPr="00000000">
              <w:rPr>
                <w:rFonts w:ascii="Arial" w:cs="Arial" w:eastAsia="Arial" w:hAnsi="Arial"/>
                <w:rtl w:val="0"/>
              </w:rPr>
              <w:t xml:space="preserve">Taller 9/ seminario</w:t>
            </w:r>
          </w:p>
          <w:p w:rsidR="00000000" w:rsidDel="00000000" w:rsidP="00000000" w:rsidRDefault="00000000" w:rsidRPr="00000000" w14:paraId="0000002A">
            <w:pPr>
              <w:rPr>
                <w:rFonts w:ascii="Arial" w:cs="Arial" w:eastAsia="Arial" w:hAnsi="Arial"/>
              </w:rPr>
            </w:pPr>
            <w:r w:rsidDel="00000000" w:rsidR="00000000" w:rsidRPr="00000000">
              <w:rPr>
                <w:rFonts w:ascii="Arial" w:cs="Arial" w:eastAsia="Arial" w:hAnsi="Arial"/>
                <w:rtl w:val="0"/>
              </w:rPr>
              <w:t xml:space="preserve">PFC1/ Historia y</w:t>
            </w:r>
          </w:p>
          <w:p w:rsidR="00000000" w:rsidDel="00000000" w:rsidP="00000000" w:rsidRDefault="00000000" w:rsidRPr="00000000" w14:paraId="0000002B">
            <w:pPr>
              <w:rPr>
                <w:rFonts w:ascii="Arial" w:cs="Arial" w:eastAsia="Arial" w:hAnsi="Arial"/>
              </w:rPr>
            </w:pPr>
            <w:r w:rsidDel="00000000" w:rsidR="00000000" w:rsidRPr="00000000">
              <w:rPr>
                <w:rFonts w:ascii="Arial" w:cs="Arial" w:eastAsia="Arial" w:hAnsi="Arial"/>
                <w:rtl w:val="0"/>
              </w:rPr>
              <w:t xml:space="preserve">Teoría de la</w:t>
            </w:r>
          </w:p>
          <w:p w:rsidR="00000000" w:rsidDel="00000000" w:rsidP="00000000" w:rsidRDefault="00000000" w:rsidRPr="00000000" w14:paraId="0000002C">
            <w:pPr>
              <w:rPr>
                <w:rFonts w:ascii="Arial" w:cs="Arial" w:eastAsia="Arial" w:hAnsi="Arial"/>
              </w:rPr>
            </w:pPr>
            <w:r w:rsidDel="00000000" w:rsidR="00000000" w:rsidRPr="00000000">
              <w:rPr>
                <w:rFonts w:ascii="Arial" w:cs="Arial" w:eastAsia="Arial" w:hAnsi="Arial"/>
                <w:rtl w:val="0"/>
              </w:rPr>
              <w:t xml:space="preserve">Arquitectura 4/</w:t>
            </w:r>
          </w:p>
          <w:p w:rsidR="00000000" w:rsidDel="00000000" w:rsidP="00000000" w:rsidRDefault="00000000" w:rsidRPr="00000000" w14:paraId="0000002D">
            <w:pPr>
              <w:rPr>
                <w:rFonts w:ascii="Arial" w:cs="Arial" w:eastAsia="Arial" w:hAnsi="Arial"/>
              </w:rPr>
            </w:pPr>
            <w:r w:rsidDel="00000000" w:rsidR="00000000" w:rsidRPr="00000000">
              <w:rPr>
                <w:rFonts w:ascii="Arial" w:cs="Arial" w:eastAsia="Arial" w:hAnsi="Arial"/>
                <w:rtl w:val="0"/>
              </w:rPr>
              <w:t xml:space="preserve">Taller de</w:t>
            </w:r>
          </w:p>
          <w:p w:rsidR="00000000" w:rsidDel="00000000" w:rsidP="00000000" w:rsidRDefault="00000000" w:rsidRPr="00000000" w14:paraId="0000002E">
            <w:pPr>
              <w:rPr>
                <w:rFonts w:ascii="Arial" w:cs="Arial" w:eastAsia="Arial" w:hAnsi="Arial"/>
              </w:rPr>
            </w:pPr>
            <w:r w:rsidDel="00000000" w:rsidR="00000000" w:rsidRPr="00000000">
              <w:rPr>
                <w:rFonts w:ascii="Arial" w:cs="Arial" w:eastAsia="Arial" w:hAnsi="Arial"/>
                <w:rtl w:val="0"/>
              </w:rPr>
              <w:t xml:space="preserve">investigación /</w:t>
            </w:r>
          </w:p>
          <w:p w:rsidR="00000000" w:rsidDel="00000000" w:rsidP="00000000" w:rsidRDefault="00000000" w:rsidRPr="00000000" w14:paraId="0000002F">
            <w:pPr>
              <w:rPr>
                <w:rFonts w:ascii="Arial" w:cs="Arial" w:eastAsia="Arial" w:hAnsi="Arial"/>
              </w:rPr>
            </w:pPr>
            <w:r w:rsidDel="00000000" w:rsidR="00000000" w:rsidRPr="00000000">
              <w:rPr>
                <w:rFonts w:ascii="Arial" w:cs="Arial" w:eastAsia="Arial" w:hAnsi="Arial"/>
                <w:rtl w:val="0"/>
              </w:rPr>
              <w:t xml:space="preserve">Aprobado 190</w:t>
            </w:r>
          </w:p>
          <w:p w:rsidR="00000000" w:rsidDel="00000000" w:rsidP="00000000" w:rsidRDefault="00000000" w:rsidRPr="00000000" w14:paraId="00000030">
            <w:pPr>
              <w:rPr>
                <w:rFonts w:ascii="Arial" w:cs="Arial" w:eastAsia="Arial" w:hAnsi="Arial"/>
              </w:rPr>
            </w:pPr>
            <w:r w:rsidDel="00000000" w:rsidR="00000000" w:rsidRPr="00000000">
              <w:rPr>
                <w:rFonts w:ascii="Arial" w:cs="Arial" w:eastAsia="Arial" w:hAnsi="Arial"/>
                <w:rtl w:val="0"/>
              </w:rPr>
              <w:t xml:space="preserve">créditos/ Aprobado</w:t>
            </w:r>
          </w:p>
          <w:p w:rsidR="00000000" w:rsidDel="00000000" w:rsidP="00000000" w:rsidRDefault="00000000" w:rsidRPr="00000000" w14:paraId="00000031">
            <w:pPr>
              <w:rPr>
                <w:rFonts w:ascii="Arial" w:cs="Arial" w:eastAsia="Arial" w:hAnsi="Arial"/>
              </w:rPr>
            </w:pPr>
            <w:r w:rsidDel="00000000" w:rsidR="00000000" w:rsidRPr="00000000">
              <w:rPr>
                <w:rFonts w:ascii="Arial" w:cs="Arial" w:eastAsia="Arial" w:hAnsi="Arial"/>
                <w:rtl w:val="0"/>
              </w:rPr>
              <w:t xml:space="preserve">3 créditos electivos</w:t>
            </w:r>
          </w:p>
          <w:p w:rsidR="00000000" w:rsidDel="00000000" w:rsidP="00000000" w:rsidRDefault="00000000" w:rsidRPr="00000000" w14:paraId="00000032">
            <w:pPr>
              <w:rPr>
                <w:rFonts w:ascii="Arial" w:cs="Arial" w:eastAsia="Arial" w:hAnsi="Arial"/>
              </w:rPr>
            </w:pPr>
            <w:r w:rsidDel="00000000" w:rsidR="00000000" w:rsidRPr="00000000">
              <w:rPr>
                <w:rFonts w:ascii="Arial" w:cs="Arial" w:eastAsia="Arial" w:hAnsi="Arial"/>
                <w:rtl w:val="0"/>
              </w:rPr>
              <w:t xml:space="preserve">de la especialidad</w:t>
            </w:r>
          </w:p>
          <w:p w:rsidR="00000000" w:rsidDel="00000000" w:rsidP="00000000" w:rsidRDefault="00000000" w:rsidRPr="00000000" w14:paraId="00000033">
            <w:pPr>
              <w:rPr>
                <w:rFonts w:ascii="Arial" w:cs="Arial" w:eastAsia="Arial" w:hAnsi="Arial"/>
              </w:rPr>
            </w:pPr>
            <w:r w:rsidDel="00000000" w:rsidR="00000000" w:rsidRPr="00000000">
              <w:rPr>
                <w:rFonts w:ascii="Arial" w:cs="Arial" w:eastAsia="Arial" w:hAnsi="Arial"/>
                <w:rtl w:val="0"/>
              </w:rPr>
              <w:t xml:space="preserve">del grupo 3/ Taller</w:t>
            </w:r>
          </w:p>
          <w:p w:rsidR="00000000" w:rsidDel="00000000" w:rsidP="00000000" w:rsidRDefault="00000000" w:rsidRPr="00000000" w14:paraId="00000034">
            <w:pPr>
              <w:rPr>
                <w:rFonts w:ascii="Arial" w:cs="Arial" w:eastAsia="Arial" w:hAnsi="Arial"/>
              </w:rPr>
            </w:pPr>
            <w:r w:rsidDel="00000000" w:rsidR="00000000" w:rsidRPr="00000000">
              <w:rPr>
                <w:rFonts w:ascii="Arial" w:cs="Arial" w:eastAsia="Arial" w:hAnsi="Arial"/>
                <w:rtl w:val="0"/>
              </w:rPr>
              <w:t xml:space="preserve">10</w:t>
            </w:r>
          </w:p>
        </w:tc>
      </w:tr>
    </w:tbl>
    <w:p w:rsidR="00000000" w:rsidDel="00000000" w:rsidP="00000000" w:rsidRDefault="00000000" w:rsidRPr="00000000" w14:paraId="00000035">
      <w:pPr>
        <w:rPr>
          <w:rFonts w:ascii="Gill Sans" w:cs="Gill Sans" w:eastAsia="Gill Sans" w:hAnsi="Gill Sans"/>
        </w:rPr>
      </w:pPr>
      <w:r w:rsidDel="00000000" w:rsidR="00000000" w:rsidRPr="00000000">
        <w:rPr>
          <w:rtl w:val="0"/>
        </w:rPr>
      </w:r>
    </w:p>
    <w:p w:rsidR="00000000" w:rsidDel="00000000" w:rsidP="00000000" w:rsidRDefault="00000000" w:rsidRPr="00000000" w14:paraId="00000036">
      <w:pPr>
        <w:rPr>
          <w:rFonts w:ascii="Arial" w:cs="Arial" w:eastAsia="Arial" w:hAnsi="Arial"/>
        </w:rPr>
      </w:pPr>
      <w:r w:rsidDel="00000000" w:rsidR="00000000" w:rsidRPr="00000000">
        <w:rPr>
          <w:rtl w:val="0"/>
        </w:rPr>
      </w:r>
    </w:p>
    <w:p w:rsidR="00000000" w:rsidDel="00000000" w:rsidP="00000000" w:rsidRDefault="00000000" w:rsidRPr="00000000" w14:paraId="00000037">
      <w:pPr>
        <w:numPr>
          <w:ilvl w:val="0"/>
          <w:numId w:val="3"/>
        </w:numPr>
        <w:ind w:left="142" w:hanging="360"/>
        <w:rPr>
          <w:rFonts w:ascii="Arial" w:cs="Arial" w:eastAsia="Arial" w:hAnsi="Arial"/>
        </w:rPr>
      </w:pPr>
      <w:r w:rsidDel="00000000" w:rsidR="00000000" w:rsidRPr="00000000">
        <w:rPr>
          <w:rFonts w:ascii="Arial" w:cs="Arial" w:eastAsia="Arial" w:hAnsi="Arial"/>
          <w:b w:val="1"/>
          <w:rtl w:val="0"/>
        </w:rPr>
        <w:t xml:space="preserve">DESCRIPCIÓN DEL CURSO</w:t>
      </w:r>
      <w:r w:rsidDel="00000000" w:rsidR="00000000" w:rsidRPr="00000000">
        <w:rPr>
          <w:rtl w:val="0"/>
        </w:rPr>
      </w:r>
    </w:p>
    <w:p w:rsidR="00000000" w:rsidDel="00000000" w:rsidP="00000000" w:rsidRDefault="00000000" w:rsidRPr="00000000" w14:paraId="00000038">
      <w:pPr>
        <w:ind w:left="720" w:firstLine="0"/>
        <w:rPr>
          <w:rFonts w:ascii="Arial" w:cs="Arial" w:eastAsia="Arial" w:hAnsi="Arial"/>
          <w:b w:val="1"/>
        </w:rPr>
      </w:pPr>
      <w:r w:rsidDel="00000000" w:rsidR="00000000" w:rsidRPr="00000000">
        <w:rPr>
          <w:rtl w:val="0"/>
        </w:rPr>
      </w:r>
    </w:p>
    <w:p w:rsidR="00000000" w:rsidDel="00000000" w:rsidP="00000000" w:rsidRDefault="00000000" w:rsidRPr="00000000" w14:paraId="00000039">
      <w:pPr>
        <w:numPr>
          <w:ilvl w:val="0"/>
          <w:numId w:val="5"/>
        </w:numPr>
        <w:ind w:left="502" w:hanging="360"/>
        <w:jc w:val="both"/>
        <w:rPr>
          <w:rFonts w:ascii="Arial" w:cs="Arial" w:eastAsia="Arial" w:hAnsi="Arial"/>
        </w:rPr>
      </w:pPr>
      <w:bookmarkStart w:colFirst="0" w:colLast="0" w:name="_heading=h.gjdgxs" w:id="0"/>
      <w:bookmarkEnd w:id="0"/>
      <w:r w:rsidDel="00000000" w:rsidR="00000000" w:rsidRPr="00000000">
        <w:rPr>
          <w:rFonts w:ascii="Arial" w:cs="Arial" w:eastAsia="Arial" w:hAnsi="Arial"/>
          <w:rtl w:val="0"/>
        </w:rPr>
        <w:t xml:space="preserve">Seminario PFC 2 corresponde a la segunda etapa del Proyecto de Fin de Carrera. El estudiante desarrolla un proyecto de arquitectura complejo, pertinente y relevante, a partir de una investigación proyectual. Los diversos temas del taller están enmarcados en las pedagogías propuestas por los diferentes horarios, teniendo como centro de la reflexión la arquitectura. El alumno plantea un proyecto y elabora un documento en el que representa de manera precisa y crítica la problemática del entorno, en diálogo con las ideas que le permitan tomar las decisiones arquitectónicas más adecuadas a su propuesta.</w:t>
      </w:r>
    </w:p>
    <w:p w:rsidR="00000000" w:rsidDel="00000000" w:rsidP="00000000" w:rsidRDefault="00000000" w:rsidRPr="00000000" w14:paraId="0000003A">
      <w:pPr>
        <w:ind w:left="502" w:firstLine="0"/>
        <w:jc w:val="both"/>
        <w:rPr/>
      </w:pPr>
      <w:r w:rsidDel="00000000" w:rsidR="00000000" w:rsidRPr="00000000">
        <w:rPr>
          <w:rFonts w:ascii="Arial" w:cs="Arial" w:eastAsia="Arial" w:hAnsi="Arial"/>
          <w:rtl w:val="0"/>
        </w:rPr>
        <w:t xml:space="preserve">El curso aporta a las siguientes competencias de egreso: Interpretación crítica de la realidad, diseño y representación de proyectos, proyección de nuevos o futuros contextos, integración de la técnica en la práctica arquitectónica, manejo de conocimientos históricos, culturales y arquitectónicos e investigación en el campo de la arquitectura y urbanismo.</w:t>
      </w:r>
      <w:r w:rsidDel="00000000" w:rsidR="00000000" w:rsidRPr="00000000">
        <w:rPr>
          <w:rtl w:val="0"/>
        </w:rPr>
      </w:r>
    </w:p>
    <w:p w:rsidR="00000000" w:rsidDel="00000000" w:rsidP="00000000" w:rsidRDefault="00000000" w:rsidRPr="00000000" w14:paraId="0000003B">
      <w:pPr>
        <w:jc w:val="both"/>
        <w:rPr>
          <w:rFonts w:ascii="Arial" w:cs="Arial" w:eastAsia="Arial" w:hAnsi="Arial"/>
          <w:color w:val="ff0000"/>
        </w:rPr>
      </w:pPr>
      <w:r w:rsidDel="00000000" w:rsidR="00000000" w:rsidRPr="00000000">
        <w:rPr>
          <w:rtl w:val="0"/>
        </w:rPr>
      </w:r>
    </w:p>
    <w:p w:rsidR="00000000" w:rsidDel="00000000" w:rsidP="00000000" w:rsidRDefault="00000000" w:rsidRPr="00000000" w14:paraId="0000003C">
      <w:pPr>
        <w:numPr>
          <w:ilvl w:val="0"/>
          <w:numId w:val="3"/>
        </w:numPr>
        <w:ind w:left="142" w:hanging="360"/>
        <w:rPr>
          <w:rFonts w:ascii="Arial" w:cs="Arial" w:eastAsia="Arial" w:hAnsi="Arial"/>
        </w:rPr>
      </w:pPr>
      <w:r w:rsidDel="00000000" w:rsidR="00000000" w:rsidRPr="00000000">
        <w:rPr>
          <w:rFonts w:ascii="Arial" w:cs="Arial" w:eastAsia="Arial" w:hAnsi="Arial"/>
          <w:b w:val="1"/>
          <w:rtl w:val="0"/>
        </w:rPr>
        <w:t xml:space="preserve">METODOLOGÍA.</w:t>
      </w:r>
      <w:r w:rsidDel="00000000" w:rsidR="00000000" w:rsidRPr="00000000">
        <w:rPr>
          <w:rtl w:val="0"/>
        </w:rPr>
      </w:r>
    </w:p>
    <w:p w:rsidR="00000000" w:rsidDel="00000000" w:rsidP="00000000" w:rsidRDefault="00000000" w:rsidRPr="00000000" w14:paraId="0000003D">
      <w:pPr>
        <w:ind w:left="720" w:firstLine="0"/>
        <w:rPr>
          <w:rFonts w:ascii="Arial" w:cs="Arial" w:eastAsia="Arial" w:hAnsi="Arial"/>
          <w:b w:val="1"/>
          <w:color w:val="0000ff"/>
        </w:rPr>
      </w:pPr>
      <w:r w:rsidDel="00000000" w:rsidR="00000000" w:rsidRPr="00000000">
        <w:rPr>
          <w:rtl w:val="0"/>
        </w:rPr>
      </w:r>
    </w:p>
    <w:p w:rsidR="00000000" w:rsidDel="00000000" w:rsidP="00000000" w:rsidRDefault="00000000" w:rsidRPr="00000000" w14:paraId="0000003E">
      <w:pPr>
        <w:numPr>
          <w:ilvl w:val="0"/>
          <w:numId w:val="6"/>
        </w:numPr>
        <w:ind w:left="720" w:hanging="360"/>
        <w:jc w:val="both"/>
        <w:rPr>
          <w:rFonts w:ascii="Arial" w:cs="Arial" w:eastAsia="Arial" w:hAnsi="Arial"/>
        </w:rPr>
      </w:pPr>
      <w:r w:rsidDel="00000000" w:rsidR="00000000" w:rsidRPr="00000000">
        <w:rPr>
          <w:rFonts w:ascii="Arial" w:cs="Arial" w:eastAsia="Arial" w:hAnsi="Arial"/>
          <w:rtl w:val="0"/>
        </w:rPr>
        <w:t xml:space="preserve">El seminario se desarrolla de manera presencial en una sesión de tres horas por semana. El curso será desarrollado a través de la plataforma PAIDEIA. Cada clase inicia con una presentación del tema de la semana. En algunas ocasiones, la presentación irá acompañada de ejercicios cortos a realizarse durante la clase para reforzar ciertos conceptos y técnicas de la unidad de aprendizaje.</w:t>
      </w:r>
    </w:p>
    <w:p w:rsidR="00000000" w:rsidDel="00000000" w:rsidP="00000000" w:rsidRDefault="00000000" w:rsidRPr="00000000" w14:paraId="0000003F">
      <w:pPr>
        <w:rPr>
          <w:rFonts w:ascii="Arial" w:cs="Arial" w:eastAsia="Arial" w:hAnsi="Arial"/>
          <w:color w:val="0000ff"/>
        </w:rPr>
      </w:pPr>
      <w:r w:rsidDel="00000000" w:rsidR="00000000" w:rsidRPr="00000000">
        <w:rPr>
          <w:rtl w:val="0"/>
        </w:rPr>
      </w:r>
    </w:p>
    <w:p w:rsidR="00000000" w:rsidDel="00000000" w:rsidP="00000000" w:rsidRDefault="00000000" w:rsidRPr="00000000" w14:paraId="00000040">
      <w:pPr>
        <w:numPr>
          <w:ilvl w:val="0"/>
          <w:numId w:val="3"/>
        </w:numPr>
        <w:ind w:left="142" w:hanging="360"/>
        <w:rPr>
          <w:rFonts w:ascii="Arial" w:cs="Arial" w:eastAsia="Arial" w:hAnsi="Arial"/>
        </w:rPr>
      </w:pPr>
      <w:r w:rsidDel="00000000" w:rsidR="00000000" w:rsidRPr="00000000">
        <w:rPr>
          <w:rFonts w:ascii="Arial" w:cs="Arial" w:eastAsia="Arial" w:hAnsi="Arial"/>
          <w:b w:val="1"/>
          <w:rtl w:val="0"/>
        </w:rPr>
        <w:t xml:space="preserve">EVALUACIÓN</w:t>
      </w:r>
      <w:r w:rsidDel="00000000" w:rsidR="00000000" w:rsidRPr="00000000">
        <w:rPr>
          <w:rtl w:val="0"/>
        </w:rPr>
      </w:r>
    </w:p>
    <w:p w:rsidR="00000000" w:rsidDel="00000000" w:rsidP="00000000" w:rsidRDefault="00000000" w:rsidRPr="00000000" w14:paraId="00000041">
      <w:pPr>
        <w:rPr>
          <w:rFonts w:ascii="Arial" w:cs="Arial" w:eastAsia="Arial" w:hAnsi="Arial"/>
          <w:b w:val="1"/>
        </w:rPr>
      </w:pPr>
      <w:r w:rsidDel="00000000" w:rsidR="00000000" w:rsidRPr="00000000">
        <w:rPr>
          <w:rtl w:val="0"/>
        </w:rPr>
      </w:r>
    </w:p>
    <w:p w:rsidR="00000000" w:rsidDel="00000000" w:rsidP="00000000" w:rsidRDefault="00000000" w:rsidRPr="00000000" w14:paraId="00000042">
      <w:pPr>
        <w:numPr>
          <w:ilvl w:val="1"/>
          <w:numId w:val="3"/>
        </w:numPr>
        <w:ind w:left="567" w:hanging="360"/>
        <w:rPr>
          <w:rFonts w:ascii="Arial" w:cs="Arial" w:eastAsia="Arial" w:hAnsi="Arial"/>
          <w:b w:val="1"/>
        </w:rPr>
      </w:pPr>
      <w:r w:rsidDel="00000000" w:rsidR="00000000" w:rsidRPr="00000000">
        <w:rPr>
          <w:rFonts w:ascii="Arial" w:cs="Arial" w:eastAsia="Arial" w:hAnsi="Arial"/>
          <w:b w:val="1"/>
          <w:rtl w:val="0"/>
        </w:rPr>
        <w:t xml:space="preserve">Sistema de evaluación</w:t>
      </w:r>
    </w:p>
    <w:p w:rsidR="00000000" w:rsidDel="00000000" w:rsidP="00000000" w:rsidRDefault="00000000" w:rsidRPr="00000000" w14:paraId="00000043">
      <w:pPr>
        <w:ind w:left="567" w:firstLine="0"/>
        <w:rPr>
          <w:rFonts w:ascii="Arial" w:cs="Arial" w:eastAsia="Arial" w:hAnsi="Arial"/>
          <w:b w:val="1"/>
        </w:rPr>
      </w:pPr>
      <w:r w:rsidDel="00000000" w:rsidR="00000000" w:rsidRPr="00000000">
        <w:rPr>
          <w:rtl w:val="0"/>
        </w:rPr>
      </w:r>
    </w:p>
    <w:p w:rsidR="00000000" w:rsidDel="00000000" w:rsidP="00000000" w:rsidRDefault="00000000" w:rsidRPr="00000000" w14:paraId="00000044">
      <w:pPr>
        <w:numPr>
          <w:ilvl w:val="0"/>
          <w:numId w:val="8"/>
        </w:numPr>
        <w:ind w:left="720" w:hanging="360"/>
        <w:jc w:val="both"/>
        <w:rPr>
          <w:rFonts w:ascii="Arial" w:cs="Arial" w:eastAsia="Arial" w:hAnsi="Arial"/>
        </w:rPr>
      </w:pPr>
      <w:r w:rsidDel="00000000" w:rsidR="00000000" w:rsidRPr="00000000">
        <w:rPr>
          <w:rFonts w:ascii="Arial" w:cs="Arial" w:eastAsia="Arial" w:hAnsi="Arial"/>
          <w:rtl w:val="0"/>
        </w:rPr>
        <w:t xml:space="preserve">El sistema de evaluación se compone de encargos semanales y entregas mensuales al término de cada unidad de aprendizaje.</w:t>
      </w:r>
    </w:p>
    <w:p w:rsidR="00000000" w:rsidDel="00000000" w:rsidP="00000000" w:rsidRDefault="00000000" w:rsidRPr="00000000" w14:paraId="00000045">
      <w:pPr>
        <w:numPr>
          <w:ilvl w:val="0"/>
          <w:numId w:val="8"/>
        </w:numPr>
        <w:ind w:left="720" w:hanging="360"/>
        <w:jc w:val="both"/>
        <w:rPr>
          <w:rFonts w:ascii="Arial" w:cs="Arial" w:eastAsia="Arial" w:hAnsi="Arial"/>
        </w:rPr>
      </w:pPr>
      <w:r w:rsidDel="00000000" w:rsidR="00000000" w:rsidRPr="00000000">
        <w:rPr>
          <w:rFonts w:ascii="Arial" w:cs="Arial" w:eastAsia="Arial" w:hAnsi="Arial"/>
          <w:rtl w:val="0"/>
        </w:rPr>
        <w:t xml:space="preserve">Los encargos semanales y entregas mensuales se entregarán en físico (Impreso) y virtual en la plataforma PAIDEIA.</w:t>
      </w:r>
    </w:p>
    <w:p w:rsidR="00000000" w:rsidDel="00000000" w:rsidP="00000000" w:rsidRDefault="00000000" w:rsidRPr="00000000" w14:paraId="00000046">
      <w:pPr>
        <w:numPr>
          <w:ilvl w:val="0"/>
          <w:numId w:val="2"/>
        </w:numPr>
        <w:ind w:left="720" w:hanging="360"/>
        <w:jc w:val="both"/>
        <w:rPr>
          <w:rFonts w:ascii="Arial" w:cs="Arial" w:eastAsia="Arial" w:hAnsi="Arial"/>
          <w:color w:val="0000ff"/>
        </w:rPr>
      </w:pPr>
      <w:r w:rsidDel="00000000" w:rsidR="00000000" w:rsidRPr="00000000">
        <w:rPr>
          <w:rFonts w:ascii="Arial" w:cs="Arial" w:eastAsia="Arial" w:hAnsi="Arial"/>
          <w:rtl w:val="0"/>
        </w:rPr>
        <w:t xml:space="preserve">Tareas de evaluación (entregas): Serie de diagramas de la investigación proyectual, textos del documento científico, proyecto editorial en formato libro y video ensayo síntesis del PFC.</w:t>
      </w:r>
      <w:r w:rsidDel="00000000" w:rsidR="00000000" w:rsidRPr="00000000">
        <w:rPr>
          <w:rtl w:val="0"/>
        </w:rPr>
      </w:r>
    </w:p>
    <w:p w:rsidR="00000000" w:rsidDel="00000000" w:rsidP="00000000" w:rsidRDefault="00000000" w:rsidRPr="00000000" w14:paraId="00000047">
      <w:pPr>
        <w:ind w:left="720" w:firstLine="0"/>
        <w:jc w:val="center"/>
        <w:rPr>
          <w:rFonts w:ascii="Arial" w:cs="Arial" w:eastAsia="Arial" w:hAnsi="Arial"/>
          <w:color w:val="0000ff"/>
        </w:rPr>
      </w:pPr>
      <w:r w:rsidDel="00000000" w:rsidR="00000000" w:rsidRPr="00000000">
        <w:rPr>
          <w:rtl w:val="0"/>
        </w:rPr>
      </w:r>
    </w:p>
    <w:p w:rsidR="00000000" w:rsidDel="00000000" w:rsidP="00000000" w:rsidRDefault="00000000" w:rsidRPr="00000000" w14:paraId="00000048">
      <w:pPr>
        <w:ind w:left="567" w:firstLine="0"/>
        <w:rPr>
          <w:rFonts w:ascii="Arial" w:cs="Arial" w:eastAsia="Arial" w:hAnsi="Arial"/>
          <w:b w:val="1"/>
          <w:color w:val="0000ff"/>
        </w:rPr>
      </w:pPr>
      <w:r w:rsidDel="00000000" w:rsidR="00000000" w:rsidRPr="00000000">
        <w:rPr>
          <w:rtl w:val="0"/>
        </w:rPr>
      </w:r>
    </w:p>
    <w:p w:rsidR="00000000" w:rsidDel="00000000" w:rsidP="00000000" w:rsidRDefault="00000000" w:rsidRPr="00000000" w14:paraId="00000049">
      <w:pPr>
        <w:numPr>
          <w:ilvl w:val="1"/>
          <w:numId w:val="3"/>
        </w:numPr>
        <w:ind w:left="567" w:hanging="360"/>
        <w:rPr>
          <w:rFonts w:ascii="Arial" w:cs="Arial" w:eastAsia="Arial" w:hAnsi="Arial"/>
          <w:b w:val="1"/>
        </w:rPr>
      </w:pPr>
      <w:r w:rsidDel="00000000" w:rsidR="00000000" w:rsidRPr="00000000">
        <w:rPr>
          <w:rFonts w:ascii="Arial" w:cs="Arial" w:eastAsia="Arial" w:hAnsi="Arial"/>
          <w:b w:val="1"/>
          <w:rtl w:val="0"/>
        </w:rPr>
        <w:t xml:space="preserve">Fórmula de evaluación</w:t>
      </w:r>
    </w:p>
    <w:p w:rsidR="00000000" w:rsidDel="00000000" w:rsidP="00000000" w:rsidRDefault="00000000" w:rsidRPr="00000000" w14:paraId="0000004A">
      <w:pPr>
        <w:ind w:left="567" w:firstLine="0"/>
        <w:rPr>
          <w:rFonts w:ascii="Arial" w:cs="Arial" w:eastAsia="Arial" w:hAnsi="Arial"/>
          <w:b w:val="1"/>
        </w:rPr>
      </w:pPr>
      <w:r w:rsidDel="00000000" w:rsidR="00000000" w:rsidRPr="00000000">
        <w:rPr>
          <w:rtl w:val="0"/>
        </w:rPr>
      </w:r>
    </w:p>
    <w:p w:rsidR="00000000" w:rsidDel="00000000" w:rsidP="00000000" w:rsidRDefault="00000000" w:rsidRPr="00000000" w14:paraId="0000004B">
      <w:pPr>
        <w:numPr>
          <w:ilvl w:val="0"/>
          <w:numId w:val="8"/>
        </w:numPr>
        <w:ind w:left="720" w:hanging="360"/>
        <w:rPr>
          <w:rFonts w:ascii="Arial" w:cs="Arial" w:eastAsia="Arial" w:hAnsi="Arial"/>
        </w:rPr>
      </w:pPr>
      <w:r w:rsidDel="00000000" w:rsidR="00000000" w:rsidRPr="00000000">
        <w:rPr>
          <w:rFonts w:ascii="Arial" w:cs="Arial" w:eastAsia="Arial" w:hAnsi="Arial"/>
          <w:rtl w:val="0"/>
        </w:rPr>
        <w:t xml:space="preserve">Diagramas de investigación: 15%</w:t>
      </w:r>
    </w:p>
    <w:p w:rsidR="00000000" w:rsidDel="00000000" w:rsidP="00000000" w:rsidRDefault="00000000" w:rsidRPr="00000000" w14:paraId="0000004C">
      <w:pPr>
        <w:numPr>
          <w:ilvl w:val="0"/>
          <w:numId w:val="8"/>
        </w:numPr>
        <w:ind w:left="720" w:hanging="360"/>
        <w:rPr>
          <w:rFonts w:ascii="Arial" w:cs="Arial" w:eastAsia="Arial" w:hAnsi="Arial"/>
        </w:rPr>
      </w:pPr>
      <w:r w:rsidDel="00000000" w:rsidR="00000000" w:rsidRPr="00000000">
        <w:rPr>
          <w:rFonts w:ascii="Arial" w:cs="Arial" w:eastAsia="Arial" w:hAnsi="Arial"/>
          <w:rtl w:val="0"/>
        </w:rPr>
        <w:t xml:space="preserve">Narrativa científica: 20%</w:t>
      </w:r>
    </w:p>
    <w:p w:rsidR="00000000" w:rsidDel="00000000" w:rsidP="00000000" w:rsidRDefault="00000000" w:rsidRPr="00000000" w14:paraId="0000004D">
      <w:pPr>
        <w:numPr>
          <w:ilvl w:val="0"/>
          <w:numId w:val="8"/>
        </w:numPr>
        <w:ind w:left="720" w:hanging="360"/>
        <w:rPr>
          <w:rFonts w:ascii="Arial" w:cs="Arial" w:eastAsia="Arial" w:hAnsi="Arial"/>
        </w:rPr>
      </w:pPr>
      <w:r w:rsidDel="00000000" w:rsidR="00000000" w:rsidRPr="00000000">
        <w:rPr>
          <w:rFonts w:ascii="Arial" w:cs="Arial" w:eastAsia="Arial" w:hAnsi="Arial"/>
          <w:rtl w:val="0"/>
        </w:rPr>
        <w:t xml:space="preserve">Proyecto editorial: 30%</w:t>
      </w:r>
    </w:p>
    <w:p w:rsidR="00000000" w:rsidDel="00000000" w:rsidP="00000000" w:rsidRDefault="00000000" w:rsidRPr="00000000" w14:paraId="0000004E">
      <w:pPr>
        <w:numPr>
          <w:ilvl w:val="0"/>
          <w:numId w:val="8"/>
        </w:numPr>
        <w:ind w:left="720" w:hanging="360"/>
        <w:rPr>
          <w:rFonts w:ascii="Arial" w:cs="Arial" w:eastAsia="Arial" w:hAnsi="Arial"/>
        </w:rPr>
      </w:pPr>
      <w:r w:rsidDel="00000000" w:rsidR="00000000" w:rsidRPr="00000000">
        <w:rPr>
          <w:rFonts w:ascii="Arial" w:cs="Arial" w:eastAsia="Arial" w:hAnsi="Arial"/>
          <w:rtl w:val="0"/>
        </w:rPr>
        <w:t xml:space="preserve">Video ensayo: 35%</w:t>
      </w:r>
    </w:p>
    <w:p w:rsidR="00000000" w:rsidDel="00000000" w:rsidP="00000000" w:rsidRDefault="00000000" w:rsidRPr="00000000" w14:paraId="0000004F">
      <w:pPr>
        <w:rPr>
          <w:rFonts w:ascii="Arial" w:cs="Arial" w:eastAsia="Arial" w:hAnsi="Arial"/>
        </w:rPr>
      </w:pPr>
      <w:r w:rsidDel="00000000" w:rsidR="00000000" w:rsidRPr="00000000">
        <w:rPr>
          <w:rtl w:val="0"/>
        </w:rPr>
      </w:r>
    </w:p>
    <w:p w:rsidR="00000000" w:rsidDel="00000000" w:rsidP="00000000" w:rsidRDefault="00000000" w:rsidRPr="00000000" w14:paraId="00000050">
      <w:pPr>
        <w:numPr>
          <w:ilvl w:val="1"/>
          <w:numId w:val="3"/>
        </w:numPr>
        <w:ind w:left="567" w:hanging="360"/>
        <w:rPr>
          <w:rFonts w:ascii="Arial" w:cs="Arial" w:eastAsia="Arial" w:hAnsi="Arial"/>
          <w:b w:val="1"/>
        </w:rPr>
      </w:pPr>
      <w:r w:rsidDel="00000000" w:rsidR="00000000" w:rsidRPr="00000000">
        <w:rPr>
          <w:rFonts w:ascii="Arial" w:cs="Arial" w:eastAsia="Arial" w:hAnsi="Arial"/>
          <w:b w:val="1"/>
          <w:rtl w:val="0"/>
        </w:rPr>
        <w:t xml:space="preserve">Tipo de evaluación final</w:t>
      </w:r>
      <w:r w:rsidDel="00000000" w:rsidR="00000000" w:rsidRPr="00000000">
        <w:rPr>
          <w:rtl w:val="0"/>
        </w:rPr>
      </w:r>
    </w:p>
    <w:p w:rsidR="00000000" w:rsidDel="00000000" w:rsidP="00000000" w:rsidRDefault="00000000" w:rsidRPr="00000000" w14:paraId="00000051">
      <w:pPr>
        <w:ind w:left="1440" w:firstLine="0"/>
        <w:rPr>
          <w:rFonts w:ascii="Arial" w:cs="Arial" w:eastAsia="Arial" w:hAnsi="Arial"/>
        </w:rPr>
      </w:pPr>
      <w:r w:rsidDel="00000000" w:rsidR="00000000" w:rsidRPr="00000000">
        <w:rPr>
          <w:rFonts w:ascii="Arial" w:cs="Arial" w:eastAsia="Arial" w:hAnsi="Arial"/>
          <w:rtl w:val="0"/>
        </w:rPr>
        <w:t xml:space="preserve"> </w:t>
      </w:r>
    </w:p>
    <w:tbl>
      <w:tblPr>
        <w:tblStyle w:val="Table2"/>
        <w:tblW w:w="8311.511811023624"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12.72918239672106"/>
        <w:gridCol w:w="3102.584888361558"/>
        <w:gridCol w:w="1750.5410149929894"/>
        <w:gridCol w:w="1537.0604034084786"/>
        <w:gridCol w:w="1508.596321863877"/>
        <w:tblGridChange w:id="0">
          <w:tblGrid>
            <w:gridCol w:w="412.72918239672106"/>
            <w:gridCol w:w="3102.584888361558"/>
            <w:gridCol w:w="1750.5410149929894"/>
            <w:gridCol w:w="1537.0604034084786"/>
            <w:gridCol w:w="1508.596321863877"/>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d9d9d9" w:val="clear"/>
            <w:tcMar>
              <w:top w:w="20.0" w:type="dxa"/>
              <w:left w:w="20.0" w:type="dxa"/>
              <w:bottom w:w="0.0" w:type="dxa"/>
              <w:right w:w="20.0" w:type="dxa"/>
            </w:tcMar>
            <w:vAlign w:val="top"/>
          </w:tcPr>
          <w:p w:rsidR="00000000" w:rsidDel="00000000" w:rsidP="00000000" w:rsidRDefault="00000000" w:rsidRPr="00000000" w14:paraId="00000052">
            <w:pPr>
              <w:ind w:left="-80" w:firstLine="0"/>
              <w:jc w:val="center"/>
              <w:rPr>
                <w:rFonts w:ascii="Arial" w:cs="Arial" w:eastAsia="Arial" w:hAnsi="Arial"/>
                <w:b w:val="1"/>
              </w:rPr>
            </w:pPr>
            <w:r w:rsidDel="00000000" w:rsidR="00000000" w:rsidRPr="00000000">
              <w:rPr>
                <w:rFonts w:ascii="Arial" w:cs="Arial" w:eastAsia="Arial" w:hAnsi="Arial"/>
                <w:b w:val="1"/>
                <w:rtl w:val="0"/>
              </w:rPr>
              <w:t xml:space="preserve">N</w:t>
            </w:r>
          </w:p>
        </w:tc>
        <w:tc>
          <w:tcPr>
            <w:tcBorders>
              <w:top w:color="000000" w:space="0" w:sz="6" w:val="single"/>
              <w:left w:color="000000" w:space="0" w:sz="0" w:val="nil"/>
              <w:bottom w:color="000000" w:space="0" w:sz="6" w:val="single"/>
              <w:right w:color="000000" w:space="0" w:sz="6" w:val="single"/>
            </w:tcBorders>
            <w:shd w:fill="d9d9d9" w:val="clear"/>
            <w:tcMar>
              <w:top w:w="20.0" w:type="dxa"/>
              <w:left w:w="20.0" w:type="dxa"/>
              <w:bottom w:w="0.0" w:type="dxa"/>
              <w:right w:w="20.0" w:type="dxa"/>
            </w:tcMar>
            <w:vAlign w:val="top"/>
          </w:tcPr>
          <w:p w:rsidR="00000000" w:rsidDel="00000000" w:rsidP="00000000" w:rsidRDefault="00000000" w:rsidRPr="00000000" w14:paraId="00000053">
            <w:pPr>
              <w:ind w:left="-80" w:firstLine="0"/>
              <w:jc w:val="center"/>
              <w:rPr>
                <w:rFonts w:ascii="Arial" w:cs="Arial" w:eastAsia="Arial" w:hAnsi="Arial"/>
                <w:b w:val="1"/>
              </w:rPr>
            </w:pPr>
            <w:r w:rsidDel="00000000" w:rsidR="00000000" w:rsidRPr="00000000">
              <w:rPr>
                <w:rFonts w:ascii="Arial" w:cs="Arial" w:eastAsia="Arial" w:hAnsi="Arial"/>
                <w:b w:val="1"/>
                <w:rtl w:val="0"/>
              </w:rPr>
              <w:t xml:space="preserve">Evaluación</w:t>
            </w:r>
          </w:p>
        </w:tc>
        <w:tc>
          <w:tcPr>
            <w:tcBorders>
              <w:top w:color="000000" w:space="0" w:sz="6" w:val="single"/>
              <w:left w:color="000000" w:space="0" w:sz="0" w:val="nil"/>
              <w:bottom w:color="000000" w:space="0" w:sz="6" w:val="single"/>
              <w:right w:color="000000" w:space="0" w:sz="6" w:val="single"/>
            </w:tcBorders>
            <w:shd w:fill="d9d9d9" w:val="clear"/>
            <w:tcMar>
              <w:top w:w="20.0" w:type="dxa"/>
              <w:left w:w="20.0" w:type="dxa"/>
              <w:bottom w:w="0.0" w:type="dxa"/>
              <w:right w:w="20.0" w:type="dxa"/>
            </w:tcMar>
            <w:vAlign w:val="top"/>
          </w:tcPr>
          <w:p w:rsidR="00000000" w:rsidDel="00000000" w:rsidP="00000000" w:rsidRDefault="00000000" w:rsidRPr="00000000" w14:paraId="00000054">
            <w:pPr>
              <w:ind w:left="-80" w:firstLine="0"/>
              <w:jc w:val="center"/>
              <w:rPr>
                <w:rFonts w:ascii="Arial" w:cs="Arial" w:eastAsia="Arial" w:hAnsi="Arial"/>
                <w:b w:val="1"/>
              </w:rPr>
            </w:pPr>
            <w:r w:rsidDel="00000000" w:rsidR="00000000" w:rsidRPr="00000000">
              <w:rPr>
                <w:rFonts w:ascii="Arial" w:cs="Arial" w:eastAsia="Arial" w:hAnsi="Arial"/>
                <w:b w:val="1"/>
                <w:rtl w:val="0"/>
              </w:rPr>
              <w:t xml:space="preserve">Tipo</w:t>
            </w:r>
          </w:p>
        </w:tc>
        <w:tc>
          <w:tcPr>
            <w:tcBorders>
              <w:top w:color="000000" w:space="0" w:sz="6" w:val="single"/>
              <w:left w:color="000000" w:space="0" w:sz="0" w:val="nil"/>
              <w:bottom w:color="000000" w:space="0" w:sz="6" w:val="single"/>
              <w:right w:color="000000" w:space="0" w:sz="6" w:val="single"/>
            </w:tcBorders>
            <w:shd w:fill="d9d9d9" w:val="clear"/>
            <w:tcMar>
              <w:top w:w="20.0" w:type="dxa"/>
              <w:left w:w="20.0" w:type="dxa"/>
              <w:bottom w:w="0.0" w:type="dxa"/>
              <w:right w:w="20.0" w:type="dxa"/>
            </w:tcMar>
            <w:vAlign w:val="top"/>
          </w:tcPr>
          <w:p w:rsidR="00000000" w:rsidDel="00000000" w:rsidP="00000000" w:rsidRDefault="00000000" w:rsidRPr="00000000" w14:paraId="00000055">
            <w:pPr>
              <w:ind w:left="-80" w:firstLine="0"/>
              <w:jc w:val="center"/>
              <w:rPr>
                <w:rFonts w:ascii="Arial" w:cs="Arial" w:eastAsia="Arial" w:hAnsi="Arial"/>
                <w:b w:val="1"/>
              </w:rPr>
            </w:pPr>
            <w:r w:rsidDel="00000000" w:rsidR="00000000" w:rsidRPr="00000000">
              <w:rPr>
                <w:rFonts w:ascii="Arial" w:cs="Arial" w:eastAsia="Arial" w:hAnsi="Arial"/>
                <w:b w:val="1"/>
                <w:rtl w:val="0"/>
              </w:rPr>
              <w:t xml:space="preserve">Formato</w:t>
            </w:r>
          </w:p>
        </w:tc>
        <w:tc>
          <w:tcPr>
            <w:tcBorders>
              <w:top w:color="000000" w:space="0" w:sz="6" w:val="single"/>
              <w:left w:color="000000" w:space="0" w:sz="0" w:val="nil"/>
              <w:bottom w:color="000000" w:space="0" w:sz="6" w:val="single"/>
              <w:right w:color="000000" w:space="0" w:sz="6" w:val="single"/>
            </w:tcBorders>
            <w:shd w:fill="d9d9d9" w:val="clear"/>
            <w:tcMar>
              <w:top w:w="20.0" w:type="dxa"/>
              <w:left w:w="20.0" w:type="dxa"/>
              <w:bottom w:w="0.0" w:type="dxa"/>
              <w:right w:w="20.0" w:type="dxa"/>
            </w:tcMar>
            <w:vAlign w:val="top"/>
          </w:tcPr>
          <w:p w:rsidR="00000000" w:rsidDel="00000000" w:rsidP="00000000" w:rsidRDefault="00000000" w:rsidRPr="00000000" w14:paraId="00000056">
            <w:pPr>
              <w:ind w:left="-80" w:firstLine="0"/>
              <w:jc w:val="center"/>
              <w:rPr>
                <w:rFonts w:ascii="Arial" w:cs="Arial" w:eastAsia="Arial" w:hAnsi="Arial"/>
                <w:b w:val="1"/>
              </w:rPr>
            </w:pPr>
            <w:r w:rsidDel="00000000" w:rsidR="00000000" w:rsidRPr="00000000">
              <w:rPr>
                <w:rFonts w:ascii="Arial" w:cs="Arial" w:eastAsia="Arial" w:hAnsi="Arial"/>
                <w:b w:val="1"/>
                <w:rtl w:val="0"/>
              </w:rPr>
              <w:t xml:space="preserve">Fechas</w:t>
            </w:r>
          </w:p>
        </w:tc>
      </w:tr>
      <w:tr>
        <w:trPr>
          <w:cantSplit w:val="0"/>
          <w:trHeight w:val="300" w:hRule="atLeast"/>
          <w:tblHeader w:val="0"/>
        </w:trPr>
        <w:tc>
          <w:tcPr>
            <w:tcBorders>
              <w:top w:color="000000" w:space="0" w:sz="0" w:val="nil"/>
              <w:left w:color="000000" w:space="0" w:sz="6" w:val="single"/>
              <w:bottom w:color="000000" w:space="0" w:sz="6" w:val="single"/>
              <w:right w:color="000000" w:space="0" w:sz="6" w:val="single"/>
            </w:tcBorders>
            <w:shd w:fill="ffffff" w:val="clear"/>
            <w:tcMar>
              <w:top w:w="20.0" w:type="dxa"/>
              <w:left w:w="20.0" w:type="dxa"/>
              <w:bottom w:w="0.0" w:type="dxa"/>
              <w:right w:w="20.0" w:type="dxa"/>
            </w:tcMar>
            <w:vAlign w:val="top"/>
          </w:tcPr>
          <w:p w:rsidR="00000000" w:rsidDel="00000000" w:rsidP="00000000" w:rsidRDefault="00000000" w:rsidRPr="00000000" w14:paraId="00000057">
            <w:pPr>
              <w:ind w:left="-80" w:firstLine="0"/>
              <w:jc w:val="center"/>
              <w:rPr>
                <w:rFonts w:ascii="Arial" w:cs="Arial" w:eastAsia="Arial" w:hAnsi="Arial"/>
                <w:i w:val="1"/>
              </w:rPr>
            </w:pPr>
            <w:r w:rsidDel="00000000" w:rsidR="00000000" w:rsidRPr="00000000">
              <w:rPr>
                <w:rFonts w:ascii="Arial" w:cs="Arial" w:eastAsia="Arial" w:hAnsi="Arial"/>
                <w:i w:val="1"/>
                <w:rtl w:val="0"/>
              </w:rPr>
              <w:t xml:space="preserve">1</w:t>
            </w:r>
          </w:p>
        </w:tc>
        <w:tc>
          <w:tcPr>
            <w:tcBorders>
              <w:top w:color="000000" w:space="0" w:sz="0" w:val="nil"/>
              <w:left w:color="000000" w:space="0" w:sz="0" w:val="nil"/>
              <w:bottom w:color="000000" w:space="0" w:sz="6" w:val="single"/>
              <w:right w:color="000000" w:space="0" w:sz="6" w:val="single"/>
            </w:tcBorders>
            <w:shd w:fill="ffffff" w:val="clear"/>
            <w:tcMar>
              <w:top w:w="20.0" w:type="dxa"/>
              <w:left w:w="20.0" w:type="dxa"/>
              <w:bottom w:w="0.0" w:type="dxa"/>
              <w:right w:w="20.0" w:type="dxa"/>
            </w:tcMar>
            <w:vAlign w:val="top"/>
          </w:tcPr>
          <w:p w:rsidR="00000000" w:rsidDel="00000000" w:rsidP="00000000" w:rsidRDefault="00000000" w:rsidRPr="00000000" w14:paraId="00000058">
            <w:pPr>
              <w:ind w:left="-80" w:firstLine="0"/>
              <w:jc w:val="center"/>
              <w:rPr>
                <w:rFonts w:ascii="Arial" w:cs="Arial" w:eastAsia="Arial" w:hAnsi="Arial"/>
                <w:i w:val="1"/>
              </w:rPr>
            </w:pPr>
            <w:r w:rsidDel="00000000" w:rsidR="00000000" w:rsidRPr="00000000">
              <w:rPr>
                <w:rFonts w:ascii="Arial" w:cs="Arial" w:eastAsia="Arial" w:hAnsi="Arial"/>
                <w:i w:val="1"/>
                <w:rtl w:val="0"/>
              </w:rPr>
              <w:t xml:space="preserve">Book</w:t>
            </w:r>
          </w:p>
        </w:tc>
        <w:tc>
          <w:tcPr>
            <w:tcBorders>
              <w:top w:color="000000" w:space="0" w:sz="0" w:val="nil"/>
              <w:left w:color="000000" w:space="0" w:sz="0" w:val="nil"/>
              <w:bottom w:color="000000" w:space="0" w:sz="6" w:val="single"/>
              <w:right w:color="000000" w:space="0" w:sz="6" w:val="single"/>
            </w:tcBorders>
            <w:shd w:fill="ffffff" w:val="clear"/>
            <w:tcMar>
              <w:top w:w="20.0" w:type="dxa"/>
              <w:left w:w="20.0" w:type="dxa"/>
              <w:bottom w:w="0.0" w:type="dxa"/>
              <w:right w:w="20.0" w:type="dxa"/>
            </w:tcMar>
            <w:vAlign w:val="top"/>
          </w:tcPr>
          <w:p w:rsidR="00000000" w:rsidDel="00000000" w:rsidP="00000000" w:rsidRDefault="00000000" w:rsidRPr="00000000" w14:paraId="00000059">
            <w:pPr>
              <w:ind w:left="-80" w:firstLine="0"/>
              <w:jc w:val="center"/>
              <w:rPr>
                <w:rFonts w:ascii="Arial" w:cs="Arial" w:eastAsia="Arial" w:hAnsi="Arial"/>
                <w:i w:val="1"/>
              </w:rPr>
            </w:pPr>
            <w:r w:rsidDel="00000000" w:rsidR="00000000" w:rsidRPr="00000000">
              <w:rPr>
                <w:rFonts w:ascii="Arial" w:cs="Arial" w:eastAsia="Arial" w:hAnsi="Arial"/>
                <w:i w:val="1"/>
                <w:rtl w:val="0"/>
              </w:rPr>
              <w:t xml:space="preserve">individual</w:t>
            </w:r>
          </w:p>
        </w:tc>
        <w:tc>
          <w:tcPr>
            <w:tcBorders>
              <w:top w:color="000000" w:space="0" w:sz="0" w:val="nil"/>
              <w:left w:color="000000" w:space="0" w:sz="0" w:val="nil"/>
              <w:bottom w:color="000000" w:space="0" w:sz="6" w:val="single"/>
              <w:right w:color="000000" w:space="0" w:sz="6" w:val="single"/>
            </w:tcBorders>
            <w:shd w:fill="ffffff" w:val="clear"/>
            <w:tcMar>
              <w:top w:w="20.0" w:type="dxa"/>
              <w:left w:w="20.0" w:type="dxa"/>
              <w:bottom w:w="0.0" w:type="dxa"/>
              <w:right w:w="20.0" w:type="dxa"/>
            </w:tcMar>
            <w:vAlign w:val="top"/>
          </w:tcPr>
          <w:p w:rsidR="00000000" w:rsidDel="00000000" w:rsidP="00000000" w:rsidRDefault="00000000" w:rsidRPr="00000000" w14:paraId="0000005A">
            <w:pPr>
              <w:ind w:left="-80" w:firstLine="0"/>
              <w:jc w:val="center"/>
              <w:rPr>
                <w:rFonts w:ascii="Arial" w:cs="Arial" w:eastAsia="Arial" w:hAnsi="Arial"/>
                <w:i w:val="1"/>
              </w:rPr>
            </w:pPr>
            <w:r w:rsidDel="00000000" w:rsidR="00000000" w:rsidRPr="00000000">
              <w:rPr>
                <w:rFonts w:ascii="Arial" w:cs="Arial" w:eastAsia="Arial" w:hAnsi="Arial"/>
                <w:i w:val="1"/>
                <w:rtl w:val="0"/>
              </w:rPr>
              <w:t xml:space="preserve">A5</w:t>
            </w:r>
          </w:p>
        </w:tc>
        <w:tc>
          <w:tcPr>
            <w:tcBorders>
              <w:top w:color="000000" w:space="0" w:sz="0" w:val="nil"/>
              <w:left w:color="000000" w:space="0" w:sz="0" w:val="nil"/>
              <w:bottom w:color="000000" w:space="0" w:sz="6" w:val="single"/>
              <w:right w:color="000000" w:space="0" w:sz="6" w:val="single"/>
            </w:tcBorders>
            <w:shd w:fill="ffffff" w:val="clear"/>
            <w:tcMar>
              <w:top w:w="20.0" w:type="dxa"/>
              <w:left w:w="20.0" w:type="dxa"/>
              <w:bottom w:w="0.0" w:type="dxa"/>
              <w:right w:w="20.0" w:type="dxa"/>
            </w:tcMar>
            <w:vAlign w:val="top"/>
          </w:tcPr>
          <w:p w:rsidR="00000000" w:rsidDel="00000000" w:rsidP="00000000" w:rsidRDefault="00000000" w:rsidRPr="00000000" w14:paraId="0000005B">
            <w:pPr>
              <w:ind w:left="-80" w:firstLine="0"/>
              <w:jc w:val="center"/>
              <w:rPr>
                <w:rFonts w:ascii="Arial" w:cs="Arial" w:eastAsia="Arial" w:hAnsi="Arial"/>
                <w:i w:val="1"/>
              </w:rPr>
            </w:pPr>
            <w:r w:rsidDel="00000000" w:rsidR="00000000" w:rsidRPr="00000000">
              <w:rPr>
                <w:rFonts w:ascii="Arial" w:cs="Arial" w:eastAsia="Arial" w:hAnsi="Arial"/>
                <w:i w:val="1"/>
                <w:rtl w:val="0"/>
              </w:rPr>
              <w:t xml:space="preserve">18.12.24</w:t>
            </w:r>
          </w:p>
        </w:tc>
      </w:tr>
      <w:tr>
        <w:trPr>
          <w:cantSplit w:val="0"/>
          <w:trHeight w:val="300" w:hRule="atLeast"/>
          <w:tblHeader w:val="0"/>
        </w:trPr>
        <w:tc>
          <w:tcPr>
            <w:tcBorders>
              <w:top w:color="000000" w:space="0" w:sz="0" w:val="nil"/>
              <w:left w:color="000000" w:space="0" w:sz="6" w:val="single"/>
              <w:bottom w:color="000000" w:space="0" w:sz="6" w:val="single"/>
              <w:right w:color="000000" w:space="0" w:sz="6" w:val="single"/>
            </w:tcBorders>
            <w:shd w:fill="ffffff" w:val="clear"/>
            <w:tcMar>
              <w:top w:w="20.0" w:type="dxa"/>
              <w:left w:w="20.0" w:type="dxa"/>
              <w:bottom w:w="0.0" w:type="dxa"/>
              <w:right w:w="20.0" w:type="dxa"/>
            </w:tcMar>
            <w:vAlign w:val="top"/>
          </w:tcPr>
          <w:p w:rsidR="00000000" w:rsidDel="00000000" w:rsidP="00000000" w:rsidRDefault="00000000" w:rsidRPr="00000000" w14:paraId="0000005C">
            <w:pPr>
              <w:ind w:left="-80" w:firstLine="0"/>
              <w:jc w:val="center"/>
              <w:rPr>
                <w:rFonts w:ascii="Arial" w:cs="Arial" w:eastAsia="Arial" w:hAnsi="Arial"/>
                <w:i w:val="1"/>
              </w:rPr>
            </w:pPr>
            <w:r w:rsidDel="00000000" w:rsidR="00000000" w:rsidRPr="00000000">
              <w:rPr>
                <w:rFonts w:ascii="Arial" w:cs="Arial" w:eastAsia="Arial" w:hAnsi="Arial"/>
                <w:i w:val="1"/>
                <w:rtl w:val="0"/>
              </w:rPr>
              <w:t xml:space="preserve">1</w:t>
            </w:r>
          </w:p>
        </w:tc>
        <w:tc>
          <w:tcPr>
            <w:tcBorders>
              <w:top w:color="000000" w:space="0" w:sz="0" w:val="nil"/>
              <w:left w:color="000000" w:space="0" w:sz="0" w:val="nil"/>
              <w:bottom w:color="000000" w:space="0" w:sz="6" w:val="single"/>
              <w:right w:color="000000" w:space="0" w:sz="6" w:val="single"/>
            </w:tcBorders>
            <w:shd w:fill="ffffff" w:val="clear"/>
            <w:tcMar>
              <w:top w:w="20.0" w:type="dxa"/>
              <w:left w:w="20.0" w:type="dxa"/>
              <w:bottom w:w="0.0" w:type="dxa"/>
              <w:right w:w="20.0" w:type="dxa"/>
            </w:tcMar>
            <w:vAlign w:val="top"/>
          </w:tcPr>
          <w:p w:rsidR="00000000" w:rsidDel="00000000" w:rsidP="00000000" w:rsidRDefault="00000000" w:rsidRPr="00000000" w14:paraId="0000005D">
            <w:pPr>
              <w:ind w:left="-80" w:firstLine="0"/>
              <w:jc w:val="center"/>
              <w:rPr>
                <w:rFonts w:ascii="Arial" w:cs="Arial" w:eastAsia="Arial" w:hAnsi="Arial"/>
                <w:i w:val="1"/>
              </w:rPr>
            </w:pPr>
            <w:r w:rsidDel="00000000" w:rsidR="00000000" w:rsidRPr="00000000">
              <w:rPr>
                <w:rFonts w:ascii="Arial" w:cs="Arial" w:eastAsia="Arial" w:hAnsi="Arial"/>
                <w:i w:val="1"/>
                <w:rtl w:val="0"/>
              </w:rPr>
              <w:t xml:space="preserve">Panel</w:t>
            </w:r>
          </w:p>
        </w:tc>
        <w:tc>
          <w:tcPr>
            <w:tcBorders>
              <w:top w:color="000000" w:space="0" w:sz="0" w:val="nil"/>
              <w:left w:color="000000" w:space="0" w:sz="0" w:val="nil"/>
              <w:bottom w:color="000000" w:space="0" w:sz="6" w:val="single"/>
              <w:right w:color="000000" w:space="0" w:sz="6" w:val="single"/>
            </w:tcBorders>
            <w:shd w:fill="ffffff" w:val="clear"/>
            <w:tcMar>
              <w:top w:w="20.0" w:type="dxa"/>
              <w:left w:w="20.0" w:type="dxa"/>
              <w:bottom w:w="0.0" w:type="dxa"/>
              <w:right w:w="20.0" w:type="dxa"/>
            </w:tcMar>
            <w:vAlign w:val="top"/>
          </w:tcPr>
          <w:p w:rsidR="00000000" w:rsidDel="00000000" w:rsidP="00000000" w:rsidRDefault="00000000" w:rsidRPr="00000000" w14:paraId="0000005E">
            <w:pPr>
              <w:ind w:left="-80" w:firstLine="0"/>
              <w:jc w:val="center"/>
              <w:rPr>
                <w:rFonts w:ascii="Arial" w:cs="Arial" w:eastAsia="Arial" w:hAnsi="Arial"/>
                <w:i w:val="1"/>
              </w:rPr>
            </w:pPr>
            <w:r w:rsidDel="00000000" w:rsidR="00000000" w:rsidRPr="00000000">
              <w:rPr>
                <w:rFonts w:ascii="Arial" w:cs="Arial" w:eastAsia="Arial" w:hAnsi="Arial"/>
                <w:i w:val="1"/>
                <w:rtl w:val="0"/>
              </w:rPr>
              <w:t xml:space="preserve">individual</w:t>
            </w:r>
          </w:p>
        </w:tc>
        <w:tc>
          <w:tcPr>
            <w:tcBorders>
              <w:top w:color="000000" w:space="0" w:sz="0" w:val="nil"/>
              <w:left w:color="000000" w:space="0" w:sz="0" w:val="nil"/>
              <w:bottom w:color="000000" w:space="0" w:sz="6" w:val="single"/>
              <w:right w:color="000000" w:space="0" w:sz="6" w:val="single"/>
            </w:tcBorders>
            <w:shd w:fill="ffffff" w:val="clear"/>
            <w:tcMar>
              <w:top w:w="20.0" w:type="dxa"/>
              <w:left w:w="20.0" w:type="dxa"/>
              <w:bottom w:w="0.0" w:type="dxa"/>
              <w:right w:w="20.0" w:type="dxa"/>
            </w:tcMar>
            <w:vAlign w:val="top"/>
          </w:tcPr>
          <w:p w:rsidR="00000000" w:rsidDel="00000000" w:rsidP="00000000" w:rsidRDefault="00000000" w:rsidRPr="00000000" w14:paraId="0000005F">
            <w:pPr>
              <w:ind w:left="-80" w:firstLine="0"/>
              <w:jc w:val="center"/>
              <w:rPr>
                <w:rFonts w:ascii="Arial" w:cs="Arial" w:eastAsia="Arial" w:hAnsi="Arial"/>
                <w:i w:val="1"/>
              </w:rPr>
            </w:pPr>
            <w:r w:rsidDel="00000000" w:rsidR="00000000" w:rsidRPr="00000000">
              <w:rPr>
                <w:rFonts w:ascii="Arial" w:cs="Arial" w:eastAsia="Arial" w:hAnsi="Arial"/>
                <w:i w:val="1"/>
                <w:rtl w:val="0"/>
              </w:rPr>
              <w:t xml:space="preserve">2.40 x 1.20</w:t>
            </w:r>
          </w:p>
        </w:tc>
        <w:tc>
          <w:tcPr>
            <w:tcBorders>
              <w:top w:color="000000" w:space="0" w:sz="0" w:val="nil"/>
              <w:left w:color="000000" w:space="0" w:sz="0" w:val="nil"/>
              <w:bottom w:color="000000" w:space="0" w:sz="6" w:val="single"/>
              <w:right w:color="000000" w:space="0" w:sz="6" w:val="single"/>
            </w:tcBorders>
            <w:shd w:fill="ffffff" w:val="clear"/>
            <w:tcMar>
              <w:top w:w="20.0" w:type="dxa"/>
              <w:left w:w="20.0" w:type="dxa"/>
              <w:bottom w:w="0.0" w:type="dxa"/>
              <w:right w:w="20.0" w:type="dxa"/>
            </w:tcMar>
            <w:vAlign w:val="top"/>
          </w:tcPr>
          <w:p w:rsidR="00000000" w:rsidDel="00000000" w:rsidP="00000000" w:rsidRDefault="00000000" w:rsidRPr="00000000" w14:paraId="00000060">
            <w:pPr>
              <w:ind w:left="-80" w:firstLine="0"/>
              <w:jc w:val="center"/>
              <w:rPr>
                <w:rFonts w:ascii="Arial" w:cs="Arial" w:eastAsia="Arial" w:hAnsi="Arial"/>
                <w:i w:val="1"/>
              </w:rPr>
            </w:pPr>
            <w:r w:rsidDel="00000000" w:rsidR="00000000" w:rsidRPr="00000000">
              <w:rPr>
                <w:rFonts w:ascii="Arial" w:cs="Arial" w:eastAsia="Arial" w:hAnsi="Arial"/>
                <w:i w:val="1"/>
                <w:rtl w:val="0"/>
              </w:rPr>
              <w:t xml:space="preserve">18.12.24</w:t>
            </w:r>
          </w:p>
        </w:tc>
      </w:tr>
      <w:tr>
        <w:trPr>
          <w:cantSplit w:val="0"/>
          <w:trHeight w:val="300" w:hRule="atLeast"/>
          <w:tblHeader w:val="0"/>
        </w:trPr>
        <w:tc>
          <w:tcPr>
            <w:tcBorders>
              <w:top w:color="000000" w:space="0" w:sz="0" w:val="nil"/>
              <w:left w:color="000000" w:space="0" w:sz="6" w:val="single"/>
              <w:bottom w:color="000000" w:space="0" w:sz="6" w:val="single"/>
              <w:right w:color="000000" w:space="0" w:sz="6" w:val="single"/>
            </w:tcBorders>
            <w:shd w:fill="ffffff" w:val="clear"/>
            <w:tcMar>
              <w:top w:w="20.0" w:type="dxa"/>
              <w:left w:w="20.0" w:type="dxa"/>
              <w:bottom w:w="0.0" w:type="dxa"/>
              <w:right w:w="20.0" w:type="dxa"/>
            </w:tcMar>
            <w:vAlign w:val="top"/>
          </w:tcPr>
          <w:p w:rsidR="00000000" w:rsidDel="00000000" w:rsidP="00000000" w:rsidRDefault="00000000" w:rsidRPr="00000000" w14:paraId="00000061">
            <w:pPr>
              <w:ind w:left="-80" w:firstLine="0"/>
              <w:jc w:val="center"/>
              <w:rPr>
                <w:rFonts w:ascii="Arial" w:cs="Arial" w:eastAsia="Arial" w:hAnsi="Arial"/>
                <w:i w:val="1"/>
              </w:rPr>
            </w:pPr>
            <w:r w:rsidDel="00000000" w:rsidR="00000000" w:rsidRPr="00000000">
              <w:rPr>
                <w:rFonts w:ascii="Arial" w:cs="Arial" w:eastAsia="Arial" w:hAnsi="Arial"/>
                <w:i w:val="1"/>
                <w:rtl w:val="0"/>
              </w:rPr>
              <w:t xml:space="preserve">1</w:t>
            </w:r>
          </w:p>
        </w:tc>
        <w:tc>
          <w:tcPr>
            <w:tcBorders>
              <w:top w:color="000000" w:space="0" w:sz="0" w:val="nil"/>
              <w:left w:color="000000" w:space="0" w:sz="0" w:val="nil"/>
              <w:bottom w:color="000000" w:space="0" w:sz="6" w:val="single"/>
              <w:right w:color="000000" w:space="0" w:sz="6" w:val="single"/>
            </w:tcBorders>
            <w:shd w:fill="ffffff" w:val="clear"/>
            <w:tcMar>
              <w:top w:w="20.0" w:type="dxa"/>
              <w:left w:w="20.0" w:type="dxa"/>
              <w:bottom w:w="0.0" w:type="dxa"/>
              <w:right w:w="20.0" w:type="dxa"/>
            </w:tcMar>
            <w:vAlign w:val="top"/>
          </w:tcPr>
          <w:p w:rsidR="00000000" w:rsidDel="00000000" w:rsidP="00000000" w:rsidRDefault="00000000" w:rsidRPr="00000000" w14:paraId="00000062">
            <w:pPr>
              <w:ind w:left="-80" w:firstLine="0"/>
              <w:jc w:val="center"/>
              <w:rPr>
                <w:rFonts w:ascii="Arial" w:cs="Arial" w:eastAsia="Arial" w:hAnsi="Arial"/>
                <w:i w:val="1"/>
              </w:rPr>
            </w:pPr>
            <w:r w:rsidDel="00000000" w:rsidR="00000000" w:rsidRPr="00000000">
              <w:rPr>
                <w:rFonts w:ascii="Arial" w:cs="Arial" w:eastAsia="Arial" w:hAnsi="Arial"/>
                <w:i w:val="1"/>
                <w:rtl w:val="0"/>
              </w:rPr>
              <w:t xml:space="preserve">Video</w:t>
            </w:r>
          </w:p>
        </w:tc>
        <w:tc>
          <w:tcPr>
            <w:tcBorders>
              <w:top w:color="000000" w:space="0" w:sz="0" w:val="nil"/>
              <w:left w:color="000000" w:space="0" w:sz="0" w:val="nil"/>
              <w:bottom w:color="000000" w:space="0" w:sz="6" w:val="single"/>
              <w:right w:color="000000" w:space="0" w:sz="6" w:val="single"/>
            </w:tcBorders>
            <w:shd w:fill="ffffff" w:val="clear"/>
            <w:tcMar>
              <w:top w:w="20.0" w:type="dxa"/>
              <w:left w:w="20.0" w:type="dxa"/>
              <w:bottom w:w="0.0" w:type="dxa"/>
              <w:right w:w="20.0" w:type="dxa"/>
            </w:tcMar>
            <w:vAlign w:val="top"/>
          </w:tcPr>
          <w:p w:rsidR="00000000" w:rsidDel="00000000" w:rsidP="00000000" w:rsidRDefault="00000000" w:rsidRPr="00000000" w14:paraId="00000063">
            <w:pPr>
              <w:ind w:left="-80" w:firstLine="0"/>
              <w:jc w:val="center"/>
              <w:rPr>
                <w:rFonts w:ascii="Arial" w:cs="Arial" w:eastAsia="Arial" w:hAnsi="Arial"/>
                <w:i w:val="1"/>
              </w:rPr>
            </w:pPr>
            <w:r w:rsidDel="00000000" w:rsidR="00000000" w:rsidRPr="00000000">
              <w:rPr>
                <w:rFonts w:ascii="Arial" w:cs="Arial" w:eastAsia="Arial" w:hAnsi="Arial"/>
                <w:i w:val="1"/>
                <w:rtl w:val="0"/>
              </w:rPr>
              <w:t xml:space="preserve">individual</w:t>
            </w:r>
          </w:p>
        </w:tc>
        <w:tc>
          <w:tcPr>
            <w:tcBorders>
              <w:top w:color="000000" w:space="0" w:sz="0" w:val="nil"/>
              <w:left w:color="000000" w:space="0" w:sz="0" w:val="nil"/>
              <w:bottom w:color="000000" w:space="0" w:sz="6" w:val="single"/>
              <w:right w:color="000000" w:space="0" w:sz="6" w:val="single"/>
            </w:tcBorders>
            <w:shd w:fill="ffffff" w:val="clear"/>
            <w:tcMar>
              <w:top w:w="20.0" w:type="dxa"/>
              <w:left w:w="20.0" w:type="dxa"/>
              <w:bottom w:w="0.0" w:type="dxa"/>
              <w:right w:w="20.0" w:type="dxa"/>
            </w:tcMar>
            <w:vAlign w:val="top"/>
          </w:tcPr>
          <w:p w:rsidR="00000000" w:rsidDel="00000000" w:rsidP="00000000" w:rsidRDefault="00000000" w:rsidRPr="00000000" w14:paraId="00000064">
            <w:pPr>
              <w:ind w:left="-80" w:firstLine="0"/>
              <w:jc w:val="center"/>
              <w:rPr>
                <w:rFonts w:ascii="Arial" w:cs="Arial" w:eastAsia="Arial" w:hAnsi="Arial"/>
                <w:i w:val="1"/>
              </w:rPr>
            </w:pPr>
            <w:r w:rsidDel="00000000" w:rsidR="00000000" w:rsidRPr="00000000">
              <w:rPr>
                <w:rFonts w:ascii="Arial" w:cs="Arial" w:eastAsia="Arial" w:hAnsi="Arial"/>
                <w:i w:val="1"/>
                <w:rtl w:val="0"/>
              </w:rPr>
              <w:t xml:space="preserve">Digital</w:t>
            </w:r>
          </w:p>
        </w:tc>
        <w:tc>
          <w:tcPr>
            <w:tcBorders>
              <w:top w:color="000000" w:space="0" w:sz="0" w:val="nil"/>
              <w:left w:color="000000" w:space="0" w:sz="0" w:val="nil"/>
              <w:bottom w:color="000000" w:space="0" w:sz="6" w:val="single"/>
              <w:right w:color="000000" w:space="0" w:sz="6" w:val="single"/>
            </w:tcBorders>
            <w:shd w:fill="ffffff" w:val="clear"/>
            <w:tcMar>
              <w:top w:w="20.0" w:type="dxa"/>
              <w:left w:w="20.0" w:type="dxa"/>
              <w:bottom w:w="0.0" w:type="dxa"/>
              <w:right w:w="20.0" w:type="dxa"/>
            </w:tcMar>
            <w:vAlign w:val="top"/>
          </w:tcPr>
          <w:p w:rsidR="00000000" w:rsidDel="00000000" w:rsidP="00000000" w:rsidRDefault="00000000" w:rsidRPr="00000000" w14:paraId="00000065">
            <w:pPr>
              <w:ind w:left="-80" w:firstLine="0"/>
              <w:jc w:val="center"/>
              <w:rPr>
                <w:rFonts w:ascii="Arial" w:cs="Arial" w:eastAsia="Arial" w:hAnsi="Arial"/>
                <w:i w:val="1"/>
              </w:rPr>
            </w:pPr>
            <w:r w:rsidDel="00000000" w:rsidR="00000000" w:rsidRPr="00000000">
              <w:rPr>
                <w:rFonts w:ascii="Arial" w:cs="Arial" w:eastAsia="Arial" w:hAnsi="Arial"/>
                <w:i w:val="1"/>
                <w:rtl w:val="0"/>
              </w:rPr>
              <w:t xml:space="preserve">18.12.24</w:t>
            </w:r>
          </w:p>
        </w:tc>
      </w:tr>
    </w:tbl>
    <w:p w:rsidR="00000000" w:rsidDel="00000000" w:rsidP="00000000" w:rsidRDefault="00000000" w:rsidRPr="00000000" w14:paraId="00000066">
      <w:pPr>
        <w:ind w:left="1440" w:firstLine="0"/>
        <w:rPr>
          <w:rFonts w:ascii="Arial" w:cs="Arial" w:eastAsia="Arial" w:hAnsi="Arial"/>
          <w:color w:val="0000ff"/>
        </w:rPr>
      </w:pPr>
      <w:r w:rsidDel="00000000" w:rsidR="00000000" w:rsidRPr="00000000">
        <w:rPr>
          <w:rFonts w:ascii="Arial" w:cs="Arial" w:eastAsia="Arial" w:hAnsi="Arial"/>
          <w:rtl w:val="0"/>
        </w:rPr>
        <w:t xml:space="preserve"> </w:t>
      </w:r>
      <w:r w:rsidDel="00000000" w:rsidR="00000000" w:rsidRPr="00000000">
        <w:rPr>
          <w:rtl w:val="0"/>
        </w:rPr>
      </w:r>
    </w:p>
    <w:p w:rsidR="00000000" w:rsidDel="00000000" w:rsidP="00000000" w:rsidRDefault="00000000" w:rsidRPr="00000000" w14:paraId="00000067">
      <w:pPr>
        <w:numPr>
          <w:ilvl w:val="1"/>
          <w:numId w:val="3"/>
        </w:numPr>
        <w:ind w:left="567" w:hanging="360"/>
        <w:rPr>
          <w:rFonts w:ascii="Arial" w:cs="Arial" w:eastAsia="Arial" w:hAnsi="Arial"/>
          <w:b w:val="1"/>
        </w:rPr>
      </w:pPr>
      <w:r w:rsidDel="00000000" w:rsidR="00000000" w:rsidRPr="00000000">
        <w:rPr>
          <w:rFonts w:ascii="Arial" w:cs="Arial" w:eastAsia="Arial" w:hAnsi="Arial"/>
          <w:b w:val="1"/>
          <w:rtl w:val="0"/>
        </w:rPr>
        <w:t xml:space="preserve">Consideraciones</w:t>
      </w:r>
    </w:p>
    <w:p w:rsidR="00000000" w:rsidDel="00000000" w:rsidP="00000000" w:rsidRDefault="00000000" w:rsidRPr="00000000" w14:paraId="00000068">
      <w:pPr>
        <w:rPr>
          <w:rFonts w:ascii="Arial" w:cs="Arial" w:eastAsia="Arial" w:hAnsi="Arial"/>
          <w:color w:val="0000ff"/>
        </w:rPr>
      </w:pPr>
      <w:r w:rsidDel="00000000" w:rsidR="00000000" w:rsidRPr="00000000">
        <w:rPr>
          <w:rtl w:val="0"/>
        </w:rPr>
      </w:r>
    </w:p>
    <w:p w:rsidR="00000000" w:rsidDel="00000000" w:rsidP="00000000" w:rsidRDefault="00000000" w:rsidRPr="00000000" w14:paraId="00000069">
      <w:pPr>
        <w:numPr>
          <w:ilvl w:val="0"/>
          <w:numId w:val="8"/>
        </w:numPr>
        <w:ind w:left="720" w:hanging="360"/>
        <w:jc w:val="both"/>
        <w:rPr>
          <w:rFonts w:ascii="Arial" w:cs="Arial" w:eastAsia="Arial" w:hAnsi="Arial"/>
        </w:rPr>
      </w:pPr>
      <w:bookmarkStart w:colFirst="0" w:colLast="0" w:name="_heading=h.30j0zll" w:id="1"/>
      <w:bookmarkEnd w:id="1"/>
      <w:r w:rsidDel="00000000" w:rsidR="00000000" w:rsidRPr="00000000">
        <w:rPr>
          <w:rFonts w:ascii="Arial" w:cs="Arial" w:eastAsia="Arial" w:hAnsi="Arial"/>
          <w:rtl w:val="0"/>
        </w:rPr>
        <w:t xml:space="preserve">La asistencia y participación activa son esenciales para el desarrollo del curso. Se aceptarán hasta tres (2) inasistencias injustificadas. El alumno podrá justificar su inasistencia de manera escrita y con anticipación a través de un correo electrónico al docente, quien evaluará el caso. En cada sesión de clases habrá una tolerancia máxima de 10 minutos, de lo contrario se considerará como inasistencia. No habrá postergación de las entregas programadas, fundamentales para el cumplimiento de los objetivos.</w:t>
      </w:r>
    </w:p>
    <w:p w:rsidR="00000000" w:rsidDel="00000000" w:rsidP="00000000" w:rsidRDefault="00000000" w:rsidRPr="00000000" w14:paraId="0000006A">
      <w:pPr>
        <w:ind w:left="72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06B">
      <w:pPr>
        <w:ind w:left="72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06C">
      <w:pPr>
        <w:ind w:left="72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06D">
      <w:pPr>
        <w:rPr>
          <w:rFonts w:ascii="Arial" w:cs="Arial" w:eastAsia="Arial" w:hAnsi="Arial"/>
          <w:color w:val="0000ff"/>
        </w:rPr>
      </w:pPr>
      <w:r w:rsidDel="00000000" w:rsidR="00000000" w:rsidRPr="00000000">
        <w:rPr>
          <w:rtl w:val="0"/>
        </w:rPr>
      </w:r>
    </w:p>
    <w:p w:rsidR="00000000" w:rsidDel="00000000" w:rsidP="00000000" w:rsidRDefault="00000000" w:rsidRPr="00000000" w14:paraId="0000006E">
      <w:pPr>
        <w:numPr>
          <w:ilvl w:val="0"/>
          <w:numId w:val="3"/>
        </w:numPr>
        <w:ind w:left="142" w:hanging="360"/>
        <w:rPr>
          <w:rFonts w:ascii="Arial" w:cs="Arial" w:eastAsia="Arial" w:hAnsi="Arial"/>
        </w:rPr>
      </w:pPr>
      <w:r w:rsidDel="00000000" w:rsidR="00000000" w:rsidRPr="00000000">
        <w:rPr>
          <w:rFonts w:ascii="Arial" w:cs="Arial" w:eastAsia="Arial" w:hAnsi="Arial"/>
          <w:b w:val="1"/>
          <w:rtl w:val="0"/>
        </w:rPr>
        <w:t xml:space="preserve">CRONOGRAMA</w:t>
      </w:r>
      <w:r w:rsidDel="00000000" w:rsidR="00000000" w:rsidRPr="00000000">
        <w:rPr>
          <w:rtl w:val="0"/>
        </w:rPr>
      </w:r>
    </w:p>
    <w:p w:rsidR="00000000" w:rsidDel="00000000" w:rsidP="00000000" w:rsidRDefault="00000000" w:rsidRPr="00000000" w14:paraId="0000006F">
      <w:pPr>
        <w:rPr>
          <w:rFonts w:ascii="Arial" w:cs="Arial" w:eastAsia="Arial" w:hAnsi="Arial"/>
          <w:b w:val="1"/>
          <w:color w:val="0000ff"/>
        </w:rPr>
      </w:pPr>
      <w:r w:rsidDel="00000000" w:rsidR="00000000" w:rsidRPr="00000000">
        <w:rPr>
          <w:rtl w:val="0"/>
        </w:rPr>
      </w:r>
    </w:p>
    <w:p w:rsidR="00000000" w:rsidDel="00000000" w:rsidP="00000000" w:rsidRDefault="00000000" w:rsidRPr="00000000" w14:paraId="00000070">
      <w:pPr>
        <w:rPr>
          <w:rFonts w:ascii="Arial" w:cs="Arial" w:eastAsia="Arial" w:hAnsi="Arial"/>
          <w:b w:val="1"/>
          <w:color w:val="0000ff"/>
        </w:rPr>
      </w:pPr>
      <w:r w:rsidDel="00000000" w:rsidR="00000000" w:rsidRPr="00000000">
        <w:rPr>
          <w:rtl w:val="0"/>
        </w:rPr>
      </w:r>
    </w:p>
    <w:tbl>
      <w:tblPr>
        <w:tblStyle w:val="Table3"/>
        <w:tblW w:w="7965.0" w:type="dxa"/>
        <w:jc w:val="left"/>
        <w:tblInd w:w="25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53"/>
        <w:gridCol w:w="3260"/>
        <w:gridCol w:w="3552"/>
        <w:tblGridChange w:id="0">
          <w:tblGrid>
            <w:gridCol w:w="1153"/>
            <w:gridCol w:w="3260"/>
            <w:gridCol w:w="3552"/>
          </w:tblGrid>
        </w:tblGridChange>
      </w:tblGrid>
      <w:tr>
        <w:trPr>
          <w:cantSplit w:val="0"/>
          <w:trHeight w:val="42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71">
            <w:pPr>
              <w:widowControl w:val="0"/>
              <w:jc w:val="center"/>
              <w:rPr>
                <w:rFonts w:ascii="Arial" w:cs="Arial" w:eastAsia="Arial" w:hAnsi="Arial"/>
                <w:b w:val="1"/>
              </w:rPr>
            </w:pPr>
            <w:r w:rsidDel="00000000" w:rsidR="00000000" w:rsidRPr="00000000">
              <w:rPr>
                <w:rFonts w:ascii="Arial" w:cs="Arial" w:eastAsia="Arial" w:hAnsi="Arial"/>
                <w:b w:val="1"/>
                <w:rtl w:val="0"/>
              </w:rPr>
              <w:t xml:space="preserve">Semana</w:t>
            </w:r>
          </w:p>
        </w:tc>
        <w:tc>
          <w:tcPr>
            <w:shd w:fill="auto" w:val="clear"/>
            <w:tcMar>
              <w:top w:w="100.0" w:type="dxa"/>
              <w:left w:w="100.0" w:type="dxa"/>
              <w:bottom w:w="100.0" w:type="dxa"/>
              <w:right w:w="100.0" w:type="dxa"/>
            </w:tcMar>
          </w:tcPr>
          <w:p w:rsidR="00000000" w:rsidDel="00000000" w:rsidP="00000000" w:rsidRDefault="00000000" w:rsidRPr="00000000" w14:paraId="00000072">
            <w:pPr>
              <w:widowControl w:val="0"/>
              <w:jc w:val="center"/>
              <w:rPr>
                <w:rFonts w:ascii="Arial" w:cs="Arial" w:eastAsia="Arial" w:hAnsi="Arial"/>
                <w:b w:val="1"/>
              </w:rPr>
            </w:pPr>
            <w:r w:rsidDel="00000000" w:rsidR="00000000" w:rsidRPr="00000000">
              <w:rPr>
                <w:rFonts w:ascii="Arial" w:cs="Arial" w:eastAsia="Arial" w:hAnsi="Arial"/>
                <w:b w:val="1"/>
                <w:rtl w:val="0"/>
              </w:rPr>
              <w:t xml:space="preserve">Contenido temático</w:t>
            </w:r>
          </w:p>
          <w:p w:rsidR="00000000" w:rsidDel="00000000" w:rsidP="00000000" w:rsidRDefault="00000000" w:rsidRPr="00000000" w14:paraId="00000073">
            <w:pPr>
              <w:widowControl w:val="0"/>
              <w:jc w:val="center"/>
              <w:rPr>
                <w:rFonts w:ascii="Arial" w:cs="Arial" w:eastAsia="Arial" w:hAnsi="Arial"/>
                <w:b w:val="1"/>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74">
            <w:pPr>
              <w:widowControl w:val="0"/>
              <w:jc w:val="center"/>
              <w:rPr>
                <w:rFonts w:ascii="Arial" w:cs="Arial" w:eastAsia="Arial" w:hAnsi="Arial"/>
                <w:b w:val="1"/>
              </w:rPr>
            </w:pPr>
            <w:r w:rsidDel="00000000" w:rsidR="00000000" w:rsidRPr="00000000">
              <w:rPr>
                <w:rFonts w:ascii="Arial" w:cs="Arial" w:eastAsia="Arial" w:hAnsi="Arial"/>
                <w:b w:val="1"/>
                <w:rtl w:val="0"/>
              </w:rPr>
              <w:t xml:space="preserve">Actividades de evaluación</w:t>
            </w:r>
          </w:p>
        </w:tc>
      </w:tr>
      <w:tr>
        <w:trPr>
          <w:cantSplit w:val="0"/>
          <w:trHeight w:val="420" w:hRule="atLeast"/>
          <w:tblHeader w:val="0"/>
        </w:trPr>
        <w:tc>
          <w:tcPr>
            <w:gridSpan w:val="3"/>
            <w:shd w:fill="auto" w:val="clear"/>
            <w:tcMar>
              <w:top w:w="100.0" w:type="dxa"/>
              <w:left w:w="100.0" w:type="dxa"/>
              <w:bottom w:w="100.0" w:type="dxa"/>
              <w:right w:w="100.0" w:type="dxa"/>
            </w:tcMar>
          </w:tcPr>
          <w:p w:rsidR="00000000" w:rsidDel="00000000" w:rsidP="00000000" w:rsidRDefault="00000000" w:rsidRPr="00000000" w14:paraId="00000075">
            <w:pPr>
              <w:widowControl w:val="0"/>
              <w:rPr>
                <w:rFonts w:ascii="Arial" w:cs="Arial" w:eastAsia="Arial" w:hAnsi="Arial"/>
                <w:b w:val="1"/>
              </w:rPr>
            </w:pPr>
            <w:r w:rsidDel="00000000" w:rsidR="00000000" w:rsidRPr="00000000">
              <w:rPr>
                <w:rFonts w:ascii="Arial" w:cs="Arial" w:eastAsia="Arial" w:hAnsi="Arial"/>
                <w:b w:val="1"/>
                <w:rtl w:val="0"/>
              </w:rPr>
              <w:t xml:space="preserve">Unidad 1: Diagramas de investigación proyectual.</w:t>
            </w:r>
          </w:p>
        </w:tc>
      </w:tr>
      <w:tr>
        <w:trPr>
          <w:cantSplit w:val="0"/>
          <w:trHeight w:val="42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78">
            <w:pPr>
              <w:widowControl w:val="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1</w:t>
            </w:r>
          </w:p>
        </w:tc>
        <w:tc>
          <w:tcPr>
            <w:shd w:fill="auto" w:val="clear"/>
            <w:tcMar>
              <w:top w:w="100.0" w:type="dxa"/>
              <w:left w:w="100.0" w:type="dxa"/>
              <w:bottom w:w="100.0" w:type="dxa"/>
              <w:right w:w="100.0" w:type="dxa"/>
            </w:tcMar>
          </w:tcPr>
          <w:p w:rsidR="00000000" w:rsidDel="00000000" w:rsidP="00000000" w:rsidRDefault="00000000" w:rsidRPr="00000000" w14:paraId="00000079">
            <w:pPr>
              <w:rPr>
                <w:rFonts w:ascii="Arial" w:cs="Arial" w:eastAsia="Arial" w:hAnsi="Arial"/>
                <w:sz w:val="22"/>
                <w:szCs w:val="22"/>
              </w:rPr>
            </w:pPr>
            <w:r w:rsidDel="00000000" w:rsidR="00000000" w:rsidRPr="00000000">
              <w:rPr>
                <w:rFonts w:ascii="Arial" w:cs="Arial" w:eastAsia="Arial" w:hAnsi="Arial"/>
                <w:sz w:val="22"/>
                <w:szCs w:val="22"/>
                <w:rtl w:val="0"/>
              </w:rPr>
              <w:t xml:space="preserve">Introducción al curso.</w:t>
            </w:r>
          </w:p>
          <w:p w:rsidR="00000000" w:rsidDel="00000000" w:rsidP="00000000" w:rsidRDefault="00000000" w:rsidRPr="00000000" w14:paraId="0000007A">
            <w:pPr>
              <w:widowControl w:val="0"/>
              <w:rPr>
                <w:rFonts w:ascii="Arial" w:cs="Arial" w:eastAsia="Arial" w:hAnsi="Arial"/>
                <w:b w:val="1"/>
                <w:sz w:val="22"/>
                <w:szCs w:val="22"/>
              </w:rPr>
            </w:pPr>
            <w:r w:rsidDel="00000000" w:rsidR="00000000" w:rsidRPr="00000000">
              <w:rPr>
                <w:rFonts w:ascii="Arial" w:cs="Arial" w:eastAsia="Arial" w:hAnsi="Arial"/>
                <w:sz w:val="22"/>
                <w:szCs w:val="22"/>
                <w:rtl w:val="0"/>
              </w:rPr>
              <w:t xml:space="preserve">Tipos de datos y fuentes.</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7B">
            <w:pPr>
              <w:rPr>
                <w:rFonts w:ascii="Arial" w:cs="Arial" w:eastAsia="Arial" w:hAnsi="Arial"/>
                <w:sz w:val="22"/>
                <w:szCs w:val="22"/>
              </w:rPr>
            </w:pPr>
            <w:r w:rsidDel="00000000" w:rsidR="00000000" w:rsidRPr="00000000">
              <w:rPr>
                <w:rFonts w:ascii="Arial" w:cs="Arial" w:eastAsia="Arial" w:hAnsi="Arial"/>
                <w:sz w:val="22"/>
                <w:szCs w:val="22"/>
                <w:rtl w:val="0"/>
              </w:rPr>
              <w:t xml:space="preserve">Análisis y contraste de fuentes.</w:t>
            </w:r>
          </w:p>
          <w:p w:rsidR="00000000" w:rsidDel="00000000" w:rsidP="00000000" w:rsidRDefault="00000000" w:rsidRPr="00000000" w14:paraId="0000007C">
            <w:pPr>
              <w:widowControl w:val="0"/>
              <w:rPr>
                <w:rFonts w:ascii="Arial" w:cs="Arial" w:eastAsia="Arial" w:hAnsi="Arial"/>
                <w:b w:val="1"/>
                <w:sz w:val="22"/>
                <w:szCs w:val="22"/>
              </w:rPr>
            </w:pPr>
            <w:r w:rsidDel="00000000" w:rsidR="00000000" w:rsidRPr="00000000">
              <w:rPr>
                <w:rFonts w:ascii="Arial" w:cs="Arial" w:eastAsia="Arial" w:hAnsi="Arial"/>
                <w:sz w:val="22"/>
                <w:szCs w:val="22"/>
                <w:rtl w:val="0"/>
              </w:rPr>
              <w:t xml:space="preserve">Recolección y depuración de datos.</w:t>
            </w:r>
            <w:r w:rsidDel="00000000" w:rsidR="00000000" w:rsidRPr="00000000">
              <w:rPr>
                <w:rtl w:val="0"/>
              </w:rPr>
            </w:r>
          </w:p>
        </w:tc>
      </w:tr>
      <w:tr>
        <w:trPr>
          <w:cantSplit w:val="0"/>
          <w:trHeight w:val="42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7D">
            <w:pPr>
              <w:widowControl w:val="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2</w:t>
            </w:r>
          </w:p>
        </w:tc>
        <w:tc>
          <w:tcPr>
            <w:shd w:fill="auto" w:val="clear"/>
            <w:tcMar>
              <w:top w:w="100.0" w:type="dxa"/>
              <w:left w:w="100.0" w:type="dxa"/>
              <w:bottom w:w="100.0" w:type="dxa"/>
              <w:right w:w="100.0" w:type="dxa"/>
            </w:tcMar>
          </w:tcPr>
          <w:p w:rsidR="00000000" w:rsidDel="00000000" w:rsidP="00000000" w:rsidRDefault="00000000" w:rsidRPr="00000000" w14:paraId="0000007E">
            <w:pPr>
              <w:rPr>
                <w:rFonts w:ascii="Arial" w:cs="Arial" w:eastAsia="Arial" w:hAnsi="Arial"/>
                <w:sz w:val="22"/>
                <w:szCs w:val="22"/>
              </w:rPr>
            </w:pPr>
            <w:r w:rsidDel="00000000" w:rsidR="00000000" w:rsidRPr="00000000">
              <w:rPr>
                <w:rFonts w:ascii="Arial" w:cs="Arial" w:eastAsia="Arial" w:hAnsi="Arial"/>
                <w:sz w:val="22"/>
                <w:szCs w:val="22"/>
                <w:rtl w:val="0"/>
              </w:rPr>
              <w:t xml:space="preserve">Diseño de la información.</w:t>
            </w:r>
          </w:p>
          <w:p w:rsidR="00000000" w:rsidDel="00000000" w:rsidP="00000000" w:rsidRDefault="00000000" w:rsidRPr="00000000" w14:paraId="0000007F">
            <w:pPr>
              <w:widowControl w:val="0"/>
              <w:rPr>
                <w:rFonts w:ascii="Arial" w:cs="Arial" w:eastAsia="Arial" w:hAnsi="Arial"/>
                <w:b w:val="1"/>
                <w:sz w:val="22"/>
                <w:szCs w:val="22"/>
              </w:rPr>
            </w:pPr>
            <w:r w:rsidDel="00000000" w:rsidR="00000000" w:rsidRPr="00000000">
              <w:rPr>
                <w:rFonts w:ascii="Arial" w:cs="Arial" w:eastAsia="Arial" w:hAnsi="Arial"/>
                <w:sz w:val="22"/>
                <w:szCs w:val="22"/>
                <w:rtl w:val="0"/>
              </w:rPr>
              <w:t xml:space="preserve">Tipología de diagramas.</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80">
            <w:pPr>
              <w:rPr>
                <w:rFonts w:ascii="Arial" w:cs="Arial" w:eastAsia="Arial" w:hAnsi="Arial"/>
                <w:sz w:val="22"/>
                <w:szCs w:val="22"/>
              </w:rPr>
            </w:pPr>
            <w:r w:rsidDel="00000000" w:rsidR="00000000" w:rsidRPr="00000000">
              <w:rPr>
                <w:rFonts w:ascii="Arial" w:cs="Arial" w:eastAsia="Arial" w:hAnsi="Arial"/>
                <w:sz w:val="22"/>
                <w:szCs w:val="22"/>
                <w:rtl w:val="0"/>
              </w:rPr>
              <w:t xml:space="preserve">Planteamiento de preguntas.</w:t>
            </w:r>
          </w:p>
          <w:p w:rsidR="00000000" w:rsidDel="00000000" w:rsidP="00000000" w:rsidRDefault="00000000" w:rsidRPr="00000000" w14:paraId="00000081">
            <w:pPr>
              <w:rPr>
                <w:rFonts w:ascii="Arial" w:cs="Arial" w:eastAsia="Arial" w:hAnsi="Arial"/>
                <w:sz w:val="22"/>
                <w:szCs w:val="22"/>
              </w:rPr>
            </w:pPr>
            <w:r w:rsidDel="00000000" w:rsidR="00000000" w:rsidRPr="00000000">
              <w:rPr>
                <w:rFonts w:ascii="Arial" w:cs="Arial" w:eastAsia="Arial" w:hAnsi="Arial"/>
                <w:sz w:val="22"/>
                <w:szCs w:val="22"/>
                <w:rtl w:val="0"/>
              </w:rPr>
              <w:t xml:space="preserve">Selección de comunicación visual.</w:t>
            </w:r>
          </w:p>
          <w:p w:rsidR="00000000" w:rsidDel="00000000" w:rsidP="00000000" w:rsidRDefault="00000000" w:rsidRPr="00000000" w14:paraId="00000082">
            <w:pPr>
              <w:widowControl w:val="0"/>
              <w:rPr>
                <w:rFonts w:ascii="Arial" w:cs="Arial" w:eastAsia="Arial" w:hAnsi="Arial"/>
                <w:b w:val="1"/>
                <w:sz w:val="22"/>
                <w:szCs w:val="22"/>
              </w:rPr>
            </w:pPr>
            <w:r w:rsidDel="00000000" w:rsidR="00000000" w:rsidRPr="00000000">
              <w:rPr>
                <w:rFonts w:ascii="Arial" w:cs="Arial" w:eastAsia="Arial" w:hAnsi="Arial"/>
                <w:sz w:val="22"/>
                <w:szCs w:val="22"/>
                <w:rtl w:val="0"/>
              </w:rPr>
              <w:t xml:space="preserve">Elaboración de diagramas.</w:t>
            </w:r>
            <w:r w:rsidDel="00000000" w:rsidR="00000000" w:rsidRPr="00000000">
              <w:rPr>
                <w:rtl w:val="0"/>
              </w:rPr>
            </w:r>
          </w:p>
        </w:tc>
      </w:tr>
      <w:tr>
        <w:trPr>
          <w:cantSplit w:val="0"/>
          <w:trHeight w:val="42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83">
            <w:pPr>
              <w:widowControl w:val="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3</w:t>
            </w:r>
          </w:p>
        </w:tc>
        <w:tc>
          <w:tcPr>
            <w:shd w:fill="auto" w:val="clear"/>
            <w:tcMar>
              <w:top w:w="100.0" w:type="dxa"/>
              <w:left w:w="100.0" w:type="dxa"/>
              <w:bottom w:w="100.0" w:type="dxa"/>
              <w:right w:w="100.0" w:type="dxa"/>
            </w:tcMar>
          </w:tcPr>
          <w:p w:rsidR="00000000" w:rsidDel="00000000" w:rsidP="00000000" w:rsidRDefault="00000000" w:rsidRPr="00000000" w14:paraId="00000084">
            <w:pPr>
              <w:rPr>
                <w:rFonts w:ascii="Arial" w:cs="Arial" w:eastAsia="Arial" w:hAnsi="Arial"/>
                <w:sz w:val="22"/>
                <w:szCs w:val="22"/>
              </w:rPr>
            </w:pPr>
            <w:r w:rsidDel="00000000" w:rsidR="00000000" w:rsidRPr="00000000">
              <w:rPr>
                <w:rFonts w:ascii="Arial" w:cs="Arial" w:eastAsia="Arial" w:hAnsi="Arial"/>
                <w:sz w:val="22"/>
                <w:szCs w:val="22"/>
                <w:rtl w:val="0"/>
              </w:rPr>
              <w:t xml:space="preserve">Representación gráfica.</w:t>
            </w:r>
          </w:p>
          <w:p w:rsidR="00000000" w:rsidDel="00000000" w:rsidP="00000000" w:rsidRDefault="00000000" w:rsidRPr="00000000" w14:paraId="00000085">
            <w:pPr>
              <w:rPr>
                <w:rFonts w:ascii="Arial" w:cs="Arial" w:eastAsia="Arial" w:hAnsi="Arial"/>
                <w:sz w:val="22"/>
                <w:szCs w:val="22"/>
              </w:rPr>
            </w:pPr>
            <w:r w:rsidDel="00000000" w:rsidR="00000000" w:rsidRPr="00000000">
              <w:rPr>
                <w:rFonts w:ascii="Arial" w:cs="Arial" w:eastAsia="Arial" w:hAnsi="Arial"/>
                <w:sz w:val="22"/>
                <w:szCs w:val="22"/>
                <w:rtl w:val="0"/>
              </w:rPr>
              <w:t xml:space="preserve">Técnicas digitales.</w:t>
            </w:r>
          </w:p>
          <w:p w:rsidR="00000000" w:rsidDel="00000000" w:rsidP="00000000" w:rsidRDefault="00000000" w:rsidRPr="00000000" w14:paraId="00000086">
            <w:pPr>
              <w:rPr>
                <w:rFonts w:ascii="Arial" w:cs="Arial" w:eastAsia="Arial" w:hAnsi="Arial"/>
                <w:sz w:val="22"/>
                <w:szCs w:val="22"/>
              </w:rPr>
            </w:pPr>
            <w:r w:rsidDel="00000000" w:rsidR="00000000" w:rsidRPr="00000000">
              <w:rPr>
                <w:rFonts w:ascii="Arial" w:cs="Arial" w:eastAsia="Arial" w:hAnsi="Arial"/>
                <w:sz w:val="22"/>
                <w:szCs w:val="22"/>
                <w:rtl w:val="0"/>
              </w:rPr>
              <w:t xml:space="preserve">Créditos e integridad científica.</w:t>
            </w:r>
          </w:p>
        </w:tc>
        <w:tc>
          <w:tcPr>
            <w:shd w:fill="auto" w:val="clear"/>
            <w:tcMar>
              <w:top w:w="100.0" w:type="dxa"/>
              <w:left w:w="100.0" w:type="dxa"/>
              <w:bottom w:w="100.0" w:type="dxa"/>
              <w:right w:w="100.0" w:type="dxa"/>
            </w:tcMar>
          </w:tcPr>
          <w:p w:rsidR="00000000" w:rsidDel="00000000" w:rsidP="00000000" w:rsidRDefault="00000000" w:rsidRPr="00000000" w14:paraId="00000087">
            <w:pPr>
              <w:widowControl w:val="0"/>
              <w:rPr>
                <w:rFonts w:ascii="Arial" w:cs="Arial" w:eastAsia="Arial" w:hAnsi="Arial"/>
                <w:b w:val="1"/>
                <w:sz w:val="22"/>
                <w:szCs w:val="22"/>
              </w:rPr>
            </w:pPr>
            <w:r w:rsidDel="00000000" w:rsidR="00000000" w:rsidRPr="00000000">
              <w:rPr>
                <w:rFonts w:ascii="Arial" w:cs="Arial" w:eastAsia="Arial" w:hAnsi="Arial"/>
                <w:sz w:val="22"/>
                <w:szCs w:val="22"/>
                <w:rtl w:val="0"/>
              </w:rPr>
              <w:t xml:space="preserve">Crítica de diagramas de Investigación proyectual: Ubicación, público-privado, y sección programática.</w:t>
            </w:r>
            <w:r w:rsidDel="00000000" w:rsidR="00000000" w:rsidRPr="00000000">
              <w:rPr>
                <w:rtl w:val="0"/>
              </w:rPr>
            </w:r>
          </w:p>
        </w:tc>
      </w:tr>
      <w:tr>
        <w:trPr>
          <w:cantSplit w:val="0"/>
          <w:trHeight w:val="42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88">
            <w:pPr>
              <w:widowControl w:val="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4</w:t>
            </w:r>
          </w:p>
        </w:tc>
        <w:tc>
          <w:tcPr>
            <w:shd w:fill="auto" w:val="clear"/>
            <w:tcMar>
              <w:top w:w="100.0" w:type="dxa"/>
              <w:left w:w="100.0" w:type="dxa"/>
              <w:bottom w:w="100.0" w:type="dxa"/>
              <w:right w:w="100.0" w:type="dxa"/>
            </w:tcMar>
          </w:tcPr>
          <w:p w:rsidR="00000000" w:rsidDel="00000000" w:rsidP="00000000" w:rsidRDefault="00000000" w:rsidRPr="00000000" w14:paraId="00000089">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Entrega de diagramas de Investigación proyectual.</w:t>
            </w:r>
          </w:p>
        </w:tc>
        <w:tc>
          <w:tcPr>
            <w:shd w:fill="auto" w:val="clear"/>
            <w:tcMar>
              <w:top w:w="100.0" w:type="dxa"/>
              <w:left w:w="100.0" w:type="dxa"/>
              <w:bottom w:w="100.0" w:type="dxa"/>
              <w:right w:w="100.0" w:type="dxa"/>
            </w:tcMar>
          </w:tcPr>
          <w:p w:rsidR="00000000" w:rsidDel="00000000" w:rsidP="00000000" w:rsidRDefault="00000000" w:rsidRPr="00000000" w14:paraId="0000008A">
            <w:pPr>
              <w:rPr>
                <w:rFonts w:ascii="Arial" w:cs="Arial" w:eastAsia="Arial" w:hAnsi="Arial"/>
                <w:sz w:val="22"/>
                <w:szCs w:val="22"/>
              </w:rPr>
            </w:pPr>
            <w:r w:rsidDel="00000000" w:rsidR="00000000" w:rsidRPr="00000000">
              <w:rPr>
                <w:rFonts w:ascii="Arial" w:cs="Arial" w:eastAsia="Arial" w:hAnsi="Arial"/>
                <w:sz w:val="22"/>
                <w:szCs w:val="22"/>
                <w:rtl w:val="0"/>
              </w:rPr>
              <w:t xml:space="preserve">Entrega: Visualización de datos.</w:t>
            </w:r>
          </w:p>
          <w:p w:rsidR="00000000" w:rsidDel="00000000" w:rsidP="00000000" w:rsidRDefault="00000000" w:rsidRPr="00000000" w14:paraId="0000008B">
            <w:pPr>
              <w:widowControl w:val="0"/>
              <w:rPr>
                <w:rFonts w:ascii="Arial" w:cs="Arial" w:eastAsia="Arial" w:hAnsi="Arial"/>
                <w:b w:val="1"/>
                <w:sz w:val="22"/>
                <w:szCs w:val="22"/>
              </w:rPr>
            </w:pPr>
            <w:r w:rsidDel="00000000" w:rsidR="00000000" w:rsidRPr="00000000">
              <w:rPr>
                <w:rFonts w:ascii="Arial" w:cs="Arial" w:eastAsia="Arial" w:hAnsi="Arial"/>
                <w:sz w:val="22"/>
                <w:szCs w:val="22"/>
                <w:rtl w:val="0"/>
              </w:rPr>
              <w:t xml:space="preserve">Inicio: Narrativa científica.</w:t>
            </w:r>
            <w:r w:rsidDel="00000000" w:rsidR="00000000" w:rsidRPr="00000000">
              <w:rPr>
                <w:rtl w:val="0"/>
              </w:rPr>
            </w:r>
          </w:p>
        </w:tc>
      </w:tr>
      <w:tr>
        <w:trPr>
          <w:cantSplit w:val="0"/>
          <w:trHeight w:val="420" w:hRule="atLeast"/>
          <w:tblHeader w:val="0"/>
        </w:trPr>
        <w:tc>
          <w:tcPr>
            <w:gridSpan w:val="3"/>
            <w:shd w:fill="auto" w:val="clear"/>
            <w:tcMar>
              <w:top w:w="100.0" w:type="dxa"/>
              <w:left w:w="100.0" w:type="dxa"/>
              <w:bottom w:w="100.0" w:type="dxa"/>
              <w:right w:w="100.0" w:type="dxa"/>
            </w:tcMar>
          </w:tcPr>
          <w:p w:rsidR="00000000" w:rsidDel="00000000" w:rsidP="00000000" w:rsidRDefault="00000000" w:rsidRPr="00000000" w14:paraId="0000008C">
            <w:pPr>
              <w:widowControl w:val="0"/>
              <w:rPr>
                <w:rFonts w:ascii="Arial" w:cs="Arial" w:eastAsia="Arial" w:hAnsi="Arial"/>
                <w:b w:val="1"/>
              </w:rPr>
            </w:pPr>
            <w:r w:rsidDel="00000000" w:rsidR="00000000" w:rsidRPr="00000000">
              <w:rPr>
                <w:rFonts w:ascii="Arial" w:cs="Arial" w:eastAsia="Arial" w:hAnsi="Arial"/>
                <w:b w:val="1"/>
                <w:rtl w:val="0"/>
              </w:rPr>
              <w:t xml:space="preserve">Unidad 2: Narrativa de textos.</w:t>
            </w:r>
          </w:p>
        </w:tc>
      </w:tr>
      <w:tr>
        <w:trPr>
          <w:cantSplit w:val="0"/>
          <w:trHeight w:val="42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8F">
            <w:pPr>
              <w:widowControl w:val="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5</w:t>
            </w:r>
          </w:p>
        </w:tc>
        <w:tc>
          <w:tcPr>
            <w:shd w:fill="auto" w:val="clear"/>
            <w:tcMar>
              <w:top w:w="100.0" w:type="dxa"/>
              <w:left w:w="100.0" w:type="dxa"/>
              <w:bottom w:w="100.0" w:type="dxa"/>
              <w:right w:w="100.0" w:type="dxa"/>
            </w:tcMar>
          </w:tcPr>
          <w:p w:rsidR="00000000" w:rsidDel="00000000" w:rsidP="00000000" w:rsidRDefault="00000000" w:rsidRPr="00000000" w14:paraId="00000090">
            <w:pPr>
              <w:rPr>
                <w:rFonts w:ascii="Arial" w:cs="Arial" w:eastAsia="Arial" w:hAnsi="Arial"/>
                <w:sz w:val="22"/>
                <w:szCs w:val="22"/>
              </w:rPr>
            </w:pPr>
            <w:r w:rsidDel="00000000" w:rsidR="00000000" w:rsidRPr="00000000">
              <w:rPr>
                <w:rFonts w:ascii="Arial" w:cs="Arial" w:eastAsia="Arial" w:hAnsi="Arial"/>
                <w:sz w:val="22"/>
                <w:szCs w:val="22"/>
                <w:rtl w:val="0"/>
              </w:rPr>
              <w:t xml:space="preserve">Estructura narrativa de</w:t>
            </w:r>
          </w:p>
          <w:p w:rsidR="00000000" w:rsidDel="00000000" w:rsidP="00000000" w:rsidRDefault="00000000" w:rsidRPr="00000000" w14:paraId="00000091">
            <w:pPr>
              <w:rPr>
                <w:rFonts w:ascii="Arial" w:cs="Arial" w:eastAsia="Arial" w:hAnsi="Arial"/>
                <w:sz w:val="22"/>
                <w:szCs w:val="22"/>
              </w:rPr>
            </w:pPr>
            <w:r w:rsidDel="00000000" w:rsidR="00000000" w:rsidRPr="00000000">
              <w:rPr>
                <w:rFonts w:ascii="Arial" w:cs="Arial" w:eastAsia="Arial" w:hAnsi="Arial"/>
                <w:sz w:val="22"/>
                <w:szCs w:val="22"/>
                <w:rtl w:val="0"/>
              </w:rPr>
              <w:t xml:space="preserve">investigación.</w:t>
            </w:r>
          </w:p>
          <w:p w:rsidR="00000000" w:rsidDel="00000000" w:rsidP="00000000" w:rsidRDefault="00000000" w:rsidRPr="00000000" w14:paraId="00000092">
            <w:pPr>
              <w:widowControl w:val="0"/>
              <w:rPr>
                <w:rFonts w:ascii="Arial" w:cs="Arial" w:eastAsia="Arial" w:hAnsi="Arial"/>
                <w:b w:val="1"/>
                <w:sz w:val="22"/>
                <w:szCs w:val="22"/>
              </w:rPr>
            </w:pPr>
            <w:r w:rsidDel="00000000" w:rsidR="00000000" w:rsidRPr="00000000">
              <w:rPr>
                <w:rFonts w:ascii="Arial" w:cs="Arial" w:eastAsia="Arial" w:hAnsi="Arial"/>
                <w:sz w:val="22"/>
                <w:szCs w:val="22"/>
                <w:rtl w:val="0"/>
              </w:rPr>
              <w:t xml:space="preserve">Gestión de referencias.</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93">
            <w:pPr>
              <w:rPr>
                <w:rFonts w:ascii="Arial" w:cs="Arial" w:eastAsia="Arial" w:hAnsi="Arial"/>
                <w:sz w:val="22"/>
                <w:szCs w:val="22"/>
              </w:rPr>
            </w:pPr>
            <w:r w:rsidDel="00000000" w:rsidR="00000000" w:rsidRPr="00000000">
              <w:rPr>
                <w:rFonts w:ascii="Arial" w:cs="Arial" w:eastAsia="Arial" w:hAnsi="Arial"/>
                <w:sz w:val="22"/>
                <w:szCs w:val="22"/>
                <w:rtl w:val="0"/>
              </w:rPr>
              <w:t xml:space="preserve">Estructura de textos y gestión de</w:t>
            </w:r>
          </w:p>
          <w:p w:rsidR="00000000" w:rsidDel="00000000" w:rsidP="00000000" w:rsidRDefault="00000000" w:rsidRPr="00000000" w14:paraId="00000094">
            <w:pPr>
              <w:widowControl w:val="0"/>
              <w:rPr>
                <w:rFonts w:ascii="Arial" w:cs="Arial" w:eastAsia="Arial" w:hAnsi="Arial"/>
                <w:b w:val="1"/>
                <w:sz w:val="22"/>
                <w:szCs w:val="22"/>
              </w:rPr>
            </w:pPr>
            <w:r w:rsidDel="00000000" w:rsidR="00000000" w:rsidRPr="00000000">
              <w:rPr>
                <w:rFonts w:ascii="Arial" w:cs="Arial" w:eastAsia="Arial" w:hAnsi="Arial"/>
                <w:sz w:val="22"/>
                <w:szCs w:val="22"/>
                <w:rtl w:val="0"/>
              </w:rPr>
              <w:t xml:space="preserve">referencias.</w:t>
            </w:r>
            <w:r w:rsidDel="00000000" w:rsidR="00000000" w:rsidRPr="00000000">
              <w:rPr>
                <w:rtl w:val="0"/>
              </w:rPr>
            </w:r>
          </w:p>
        </w:tc>
      </w:tr>
      <w:tr>
        <w:trPr>
          <w:cantSplit w:val="0"/>
          <w:trHeight w:val="42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95">
            <w:pPr>
              <w:widowControl w:val="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6</w:t>
            </w:r>
          </w:p>
        </w:tc>
        <w:tc>
          <w:tcPr>
            <w:shd w:fill="auto" w:val="clear"/>
            <w:tcMar>
              <w:top w:w="100.0" w:type="dxa"/>
              <w:left w:w="100.0" w:type="dxa"/>
              <w:bottom w:w="100.0" w:type="dxa"/>
              <w:right w:w="100.0" w:type="dxa"/>
            </w:tcMar>
          </w:tcPr>
          <w:p w:rsidR="00000000" w:rsidDel="00000000" w:rsidP="00000000" w:rsidRDefault="00000000" w:rsidRPr="00000000" w14:paraId="00000096">
            <w:pPr>
              <w:rPr>
                <w:rFonts w:ascii="Arial" w:cs="Arial" w:eastAsia="Arial" w:hAnsi="Arial"/>
                <w:sz w:val="22"/>
                <w:szCs w:val="22"/>
              </w:rPr>
            </w:pPr>
            <w:r w:rsidDel="00000000" w:rsidR="00000000" w:rsidRPr="00000000">
              <w:rPr>
                <w:rFonts w:ascii="Arial" w:cs="Arial" w:eastAsia="Arial" w:hAnsi="Arial"/>
                <w:sz w:val="22"/>
                <w:szCs w:val="22"/>
                <w:rtl w:val="0"/>
              </w:rPr>
              <w:t xml:space="preserve">Células textuales y extensión.</w:t>
            </w:r>
          </w:p>
          <w:p w:rsidR="00000000" w:rsidDel="00000000" w:rsidP="00000000" w:rsidRDefault="00000000" w:rsidRPr="00000000" w14:paraId="00000097">
            <w:pPr>
              <w:rPr>
                <w:rFonts w:ascii="Arial" w:cs="Arial" w:eastAsia="Arial" w:hAnsi="Arial"/>
                <w:sz w:val="22"/>
                <w:szCs w:val="22"/>
              </w:rPr>
            </w:pPr>
            <w:r w:rsidDel="00000000" w:rsidR="00000000" w:rsidRPr="00000000">
              <w:rPr>
                <w:rFonts w:ascii="Arial" w:cs="Arial" w:eastAsia="Arial" w:hAnsi="Arial"/>
                <w:sz w:val="22"/>
                <w:szCs w:val="22"/>
                <w:rtl w:val="0"/>
              </w:rPr>
              <w:t xml:space="preserve">Coherencia y secuencia en</w:t>
            </w:r>
          </w:p>
          <w:p w:rsidR="00000000" w:rsidDel="00000000" w:rsidP="00000000" w:rsidRDefault="00000000" w:rsidRPr="00000000" w14:paraId="00000098">
            <w:pPr>
              <w:widowControl w:val="0"/>
              <w:rPr>
                <w:rFonts w:ascii="Arial" w:cs="Arial" w:eastAsia="Arial" w:hAnsi="Arial"/>
                <w:b w:val="1"/>
                <w:sz w:val="22"/>
                <w:szCs w:val="22"/>
              </w:rPr>
            </w:pPr>
            <w:r w:rsidDel="00000000" w:rsidR="00000000" w:rsidRPr="00000000">
              <w:rPr>
                <w:rFonts w:ascii="Arial" w:cs="Arial" w:eastAsia="Arial" w:hAnsi="Arial"/>
                <w:sz w:val="22"/>
                <w:szCs w:val="22"/>
                <w:rtl w:val="0"/>
              </w:rPr>
              <w:t xml:space="preserve">redacción académica.</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99">
            <w:pPr>
              <w:rPr>
                <w:rFonts w:ascii="Arial" w:cs="Arial" w:eastAsia="Arial" w:hAnsi="Arial"/>
                <w:b w:val="1"/>
                <w:sz w:val="22"/>
                <w:szCs w:val="22"/>
              </w:rPr>
            </w:pPr>
            <w:r w:rsidDel="00000000" w:rsidR="00000000" w:rsidRPr="00000000">
              <w:rPr>
                <w:rFonts w:ascii="Arial" w:cs="Arial" w:eastAsia="Arial" w:hAnsi="Arial"/>
                <w:sz w:val="22"/>
                <w:szCs w:val="22"/>
                <w:rtl w:val="0"/>
              </w:rPr>
              <w:t xml:space="preserve">Elaboración de textos y articulación a recursos visuales.</w:t>
            </w:r>
            <w:r w:rsidDel="00000000" w:rsidR="00000000" w:rsidRPr="00000000">
              <w:rPr>
                <w:rtl w:val="0"/>
              </w:rPr>
            </w:r>
          </w:p>
        </w:tc>
      </w:tr>
      <w:tr>
        <w:trPr>
          <w:cantSplit w:val="0"/>
          <w:trHeight w:val="42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9A">
            <w:pPr>
              <w:widowControl w:val="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7</w:t>
            </w:r>
          </w:p>
        </w:tc>
        <w:tc>
          <w:tcPr>
            <w:shd w:fill="auto" w:val="clear"/>
            <w:tcMar>
              <w:top w:w="100.0" w:type="dxa"/>
              <w:left w:w="100.0" w:type="dxa"/>
              <w:bottom w:w="100.0" w:type="dxa"/>
              <w:right w:w="100.0" w:type="dxa"/>
            </w:tcMar>
          </w:tcPr>
          <w:p w:rsidR="00000000" w:rsidDel="00000000" w:rsidP="00000000" w:rsidRDefault="00000000" w:rsidRPr="00000000" w14:paraId="0000009B">
            <w:pPr>
              <w:rPr>
                <w:rFonts w:ascii="Arial" w:cs="Arial" w:eastAsia="Arial" w:hAnsi="Arial"/>
                <w:sz w:val="22"/>
                <w:szCs w:val="22"/>
              </w:rPr>
            </w:pPr>
            <w:r w:rsidDel="00000000" w:rsidR="00000000" w:rsidRPr="00000000">
              <w:rPr>
                <w:rFonts w:ascii="Arial" w:cs="Arial" w:eastAsia="Arial" w:hAnsi="Arial"/>
                <w:sz w:val="22"/>
                <w:szCs w:val="22"/>
                <w:rtl w:val="0"/>
              </w:rPr>
              <w:t xml:space="preserve">Estilos y formatos</w:t>
            </w:r>
          </w:p>
          <w:p w:rsidR="00000000" w:rsidDel="00000000" w:rsidP="00000000" w:rsidRDefault="00000000" w:rsidRPr="00000000" w14:paraId="0000009C">
            <w:pPr>
              <w:widowControl w:val="0"/>
              <w:rPr>
                <w:rFonts w:ascii="Arial" w:cs="Arial" w:eastAsia="Arial" w:hAnsi="Arial"/>
                <w:b w:val="1"/>
                <w:sz w:val="22"/>
                <w:szCs w:val="22"/>
              </w:rPr>
            </w:pPr>
            <w:r w:rsidDel="00000000" w:rsidR="00000000" w:rsidRPr="00000000">
              <w:rPr>
                <w:rFonts w:ascii="Arial" w:cs="Arial" w:eastAsia="Arial" w:hAnsi="Arial"/>
                <w:sz w:val="22"/>
                <w:szCs w:val="22"/>
                <w:rtl w:val="0"/>
              </w:rPr>
              <w:t xml:space="preserve">institucionales.</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9D">
            <w:pPr>
              <w:widowControl w:val="0"/>
              <w:rPr>
                <w:rFonts w:ascii="Arial" w:cs="Arial" w:eastAsia="Arial" w:hAnsi="Arial"/>
                <w:b w:val="1"/>
                <w:sz w:val="22"/>
                <w:szCs w:val="22"/>
              </w:rPr>
            </w:pPr>
            <w:r w:rsidDel="00000000" w:rsidR="00000000" w:rsidRPr="00000000">
              <w:rPr>
                <w:rFonts w:ascii="Arial" w:cs="Arial" w:eastAsia="Arial" w:hAnsi="Arial"/>
                <w:sz w:val="22"/>
                <w:szCs w:val="22"/>
                <w:rtl w:val="0"/>
              </w:rPr>
              <w:t xml:space="preserve">Crítica de textos.</w:t>
            </w:r>
            <w:r w:rsidDel="00000000" w:rsidR="00000000" w:rsidRPr="00000000">
              <w:rPr>
                <w:rtl w:val="0"/>
              </w:rPr>
            </w:r>
          </w:p>
        </w:tc>
      </w:tr>
      <w:tr>
        <w:trPr>
          <w:cantSplit w:val="0"/>
          <w:trHeight w:val="42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9E">
            <w:pPr>
              <w:widowControl w:val="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8</w:t>
            </w:r>
          </w:p>
        </w:tc>
        <w:tc>
          <w:tcPr>
            <w:shd w:fill="auto" w:val="clear"/>
            <w:tcMar>
              <w:top w:w="100.0" w:type="dxa"/>
              <w:left w:w="100.0" w:type="dxa"/>
              <w:bottom w:w="100.0" w:type="dxa"/>
              <w:right w:w="100.0" w:type="dxa"/>
            </w:tcMar>
          </w:tcPr>
          <w:p w:rsidR="00000000" w:rsidDel="00000000" w:rsidP="00000000" w:rsidRDefault="00000000" w:rsidRPr="00000000" w14:paraId="0000009F">
            <w:pPr>
              <w:rPr>
                <w:rFonts w:ascii="Arial" w:cs="Arial" w:eastAsia="Arial" w:hAnsi="Arial"/>
                <w:sz w:val="22"/>
                <w:szCs w:val="22"/>
              </w:rPr>
            </w:pPr>
            <w:r w:rsidDel="00000000" w:rsidR="00000000" w:rsidRPr="00000000">
              <w:rPr>
                <w:rFonts w:ascii="Arial" w:cs="Arial" w:eastAsia="Arial" w:hAnsi="Arial"/>
                <w:sz w:val="22"/>
                <w:szCs w:val="22"/>
                <w:rtl w:val="0"/>
              </w:rPr>
              <w:t xml:space="preserve">Entrega de textos.</w:t>
            </w:r>
          </w:p>
        </w:tc>
        <w:tc>
          <w:tcPr>
            <w:shd w:fill="auto" w:val="clear"/>
            <w:tcMar>
              <w:top w:w="100.0" w:type="dxa"/>
              <w:left w:w="100.0" w:type="dxa"/>
              <w:bottom w:w="100.0" w:type="dxa"/>
              <w:right w:w="100.0" w:type="dxa"/>
            </w:tcMar>
          </w:tcPr>
          <w:p w:rsidR="00000000" w:rsidDel="00000000" w:rsidP="00000000" w:rsidRDefault="00000000" w:rsidRPr="00000000" w14:paraId="000000A0">
            <w:pPr>
              <w:rPr>
                <w:rFonts w:ascii="Arial" w:cs="Arial" w:eastAsia="Arial" w:hAnsi="Arial"/>
                <w:sz w:val="22"/>
                <w:szCs w:val="22"/>
              </w:rPr>
            </w:pPr>
            <w:r w:rsidDel="00000000" w:rsidR="00000000" w:rsidRPr="00000000">
              <w:rPr>
                <w:rFonts w:ascii="Arial" w:cs="Arial" w:eastAsia="Arial" w:hAnsi="Arial"/>
                <w:sz w:val="22"/>
                <w:szCs w:val="22"/>
                <w:rtl w:val="0"/>
              </w:rPr>
              <w:t xml:space="preserve">Entrega: Narrativa de textos.</w:t>
            </w:r>
          </w:p>
          <w:p w:rsidR="00000000" w:rsidDel="00000000" w:rsidP="00000000" w:rsidRDefault="00000000" w:rsidRPr="00000000" w14:paraId="000000A1">
            <w:pPr>
              <w:widowControl w:val="0"/>
              <w:rPr>
                <w:rFonts w:ascii="Arial" w:cs="Arial" w:eastAsia="Arial" w:hAnsi="Arial"/>
                <w:b w:val="1"/>
                <w:sz w:val="22"/>
                <w:szCs w:val="22"/>
              </w:rPr>
            </w:pPr>
            <w:r w:rsidDel="00000000" w:rsidR="00000000" w:rsidRPr="00000000">
              <w:rPr>
                <w:rFonts w:ascii="Arial" w:cs="Arial" w:eastAsia="Arial" w:hAnsi="Arial"/>
                <w:sz w:val="22"/>
                <w:szCs w:val="22"/>
                <w:rtl w:val="0"/>
              </w:rPr>
              <w:t xml:space="preserve">Inicio: Proyecto editorial.</w:t>
            </w:r>
            <w:r w:rsidDel="00000000" w:rsidR="00000000" w:rsidRPr="00000000">
              <w:rPr>
                <w:rtl w:val="0"/>
              </w:rPr>
            </w:r>
          </w:p>
        </w:tc>
      </w:tr>
      <w:tr>
        <w:trPr>
          <w:cantSplit w:val="0"/>
          <w:trHeight w:val="420" w:hRule="atLeast"/>
          <w:tblHeader w:val="0"/>
        </w:trPr>
        <w:tc>
          <w:tcPr>
            <w:gridSpan w:val="3"/>
            <w:shd w:fill="auto" w:val="clear"/>
            <w:tcMar>
              <w:top w:w="100.0" w:type="dxa"/>
              <w:left w:w="100.0" w:type="dxa"/>
              <w:bottom w:w="100.0" w:type="dxa"/>
              <w:right w:w="100.0" w:type="dxa"/>
            </w:tcMar>
          </w:tcPr>
          <w:p w:rsidR="00000000" w:rsidDel="00000000" w:rsidP="00000000" w:rsidRDefault="00000000" w:rsidRPr="00000000" w14:paraId="000000A2">
            <w:pPr>
              <w:widowControl w:val="0"/>
              <w:rPr>
                <w:rFonts w:ascii="Arial" w:cs="Arial" w:eastAsia="Arial" w:hAnsi="Arial"/>
                <w:b w:val="1"/>
              </w:rPr>
            </w:pPr>
            <w:r w:rsidDel="00000000" w:rsidR="00000000" w:rsidRPr="00000000">
              <w:rPr>
                <w:rFonts w:ascii="Arial" w:cs="Arial" w:eastAsia="Arial" w:hAnsi="Arial"/>
                <w:b w:val="1"/>
                <w:rtl w:val="0"/>
              </w:rPr>
              <w:t xml:space="preserve">Unidad 3: Proyecto editorial del PFC.</w:t>
            </w:r>
          </w:p>
        </w:tc>
      </w:tr>
      <w:tr>
        <w:trPr>
          <w:cantSplit w:val="0"/>
          <w:trHeight w:val="42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A5">
            <w:pPr>
              <w:widowControl w:val="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9</w:t>
            </w:r>
          </w:p>
        </w:tc>
        <w:tc>
          <w:tcPr>
            <w:shd w:fill="auto" w:val="clear"/>
            <w:tcMar>
              <w:top w:w="100.0" w:type="dxa"/>
              <w:left w:w="100.0" w:type="dxa"/>
              <w:bottom w:w="100.0" w:type="dxa"/>
              <w:right w:w="100.0" w:type="dxa"/>
            </w:tcMar>
          </w:tcPr>
          <w:p w:rsidR="00000000" w:rsidDel="00000000" w:rsidP="00000000" w:rsidRDefault="00000000" w:rsidRPr="00000000" w14:paraId="000000A6">
            <w:pPr>
              <w:rPr>
                <w:rFonts w:ascii="Arial" w:cs="Arial" w:eastAsia="Arial" w:hAnsi="Arial"/>
                <w:sz w:val="22"/>
                <w:szCs w:val="22"/>
              </w:rPr>
            </w:pPr>
            <w:r w:rsidDel="00000000" w:rsidR="00000000" w:rsidRPr="00000000">
              <w:rPr>
                <w:rFonts w:ascii="Arial" w:cs="Arial" w:eastAsia="Arial" w:hAnsi="Arial"/>
                <w:sz w:val="22"/>
                <w:szCs w:val="22"/>
                <w:rtl w:val="0"/>
              </w:rPr>
              <w:t xml:space="preserve">Narrativa y maquetación.</w:t>
            </w:r>
          </w:p>
          <w:p w:rsidR="00000000" w:rsidDel="00000000" w:rsidP="00000000" w:rsidRDefault="00000000" w:rsidRPr="00000000" w14:paraId="000000A7">
            <w:pPr>
              <w:rPr>
                <w:rFonts w:ascii="Arial" w:cs="Arial" w:eastAsia="Arial" w:hAnsi="Arial"/>
                <w:b w:val="1"/>
                <w:sz w:val="22"/>
                <w:szCs w:val="22"/>
              </w:rPr>
            </w:pPr>
            <w:r w:rsidDel="00000000" w:rsidR="00000000" w:rsidRPr="00000000">
              <w:rPr>
                <w:rFonts w:ascii="Arial" w:cs="Arial" w:eastAsia="Arial" w:hAnsi="Arial"/>
                <w:sz w:val="22"/>
                <w:szCs w:val="22"/>
                <w:rtl w:val="0"/>
              </w:rPr>
              <w:t xml:space="preserve">Tipos de retículas y publicaciones.</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A8">
            <w:pPr>
              <w:rPr>
                <w:rFonts w:ascii="Arial" w:cs="Arial" w:eastAsia="Arial" w:hAnsi="Arial"/>
                <w:sz w:val="22"/>
                <w:szCs w:val="22"/>
              </w:rPr>
            </w:pPr>
            <w:r w:rsidDel="00000000" w:rsidR="00000000" w:rsidRPr="00000000">
              <w:rPr>
                <w:rFonts w:ascii="Arial" w:cs="Arial" w:eastAsia="Arial" w:hAnsi="Arial"/>
                <w:sz w:val="22"/>
                <w:szCs w:val="22"/>
                <w:rtl w:val="0"/>
              </w:rPr>
              <w:t xml:space="preserve">Estrategias de retículas en pliegos.</w:t>
            </w:r>
          </w:p>
          <w:p w:rsidR="00000000" w:rsidDel="00000000" w:rsidP="00000000" w:rsidRDefault="00000000" w:rsidRPr="00000000" w14:paraId="000000A9">
            <w:pPr>
              <w:widowControl w:val="0"/>
              <w:rPr>
                <w:rFonts w:ascii="Arial" w:cs="Arial" w:eastAsia="Arial" w:hAnsi="Arial"/>
                <w:b w:val="1"/>
                <w:sz w:val="22"/>
                <w:szCs w:val="22"/>
              </w:rPr>
            </w:pPr>
            <w:r w:rsidDel="00000000" w:rsidR="00000000" w:rsidRPr="00000000">
              <w:rPr>
                <w:rFonts w:ascii="Arial" w:cs="Arial" w:eastAsia="Arial" w:hAnsi="Arial"/>
                <w:sz w:val="22"/>
                <w:szCs w:val="22"/>
                <w:rtl w:val="0"/>
              </w:rPr>
              <w:t xml:space="preserve">Maquetación de textos y figuras.</w:t>
            </w:r>
            <w:r w:rsidDel="00000000" w:rsidR="00000000" w:rsidRPr="00000000">
              <w:rPr>
                <w:rtl w:val="0"/>
              </w:rPr>
            </w:r>
          </w:p>
        </w:tc>
      </w:tr>
      <w:tr>
        <w:trPr>
          <w:cantSplit w:val="0"/>
          <w:trHeight w:val="42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AA">
            <w:pPr>
              <w:widowControl w:val="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10</w:t>
            </w:r>
          </w:p>
        </w:tc>
        <w:tc>
          <w:tcPr>
            <w:shd w:fill="auto" w:val="clear"/>
            <w:tcMar>
              <w:top w:w="100.0" w:type="dxa"/>
              <w:left w:w="100.0" w:type="dxa"/>
              <w:bottom w:w="100.0" w:type="dxa"/>
              <w:right w:w="100.0" w:type="dxa"/>
            </w:tcMar>
          </w:tcPr>
          <w:p w:rsidR="00000000" w:rsidDel="00000000" w:rsidP="00000000" w:rsidRDefault="00000000" w:rsidRPr="00000000" w14:paraId="000000AB">
            <w:pPr>
              <w:rPr>
                <w:rFonts w:ascii="Arial" w:cs="Arial" w:eastAsia="Arial" w:hAnsi="Arial"/>
                <w:sz w:val="22"/>
                <w:szCs w:val="22"/>
              </w:rPr>
            </w:pPr>
            <w:r w:rsidDel="00000000" w:rsidR="00000000" w:rsidRPr="00000000">
              <w:rPr>
                <w:rFonts w:ascii="Arial" w:cs="Arial" w:eastAsia="Arial" w:hAnsi="Arial"/>
                <w:sz w:val="22"/>
                <w:szCs w:val="22"/>
                <w:rtl w:val="0"/>
              </w:rPr>
              <w:t xml:space="preserve">Estilos tipográficos.</w:t>
            </w:r>
          </w:p>
          <w:p w:rsidR="00000000" w:rsidDel="00000000" w:rsidP="00000000" w:rsidRDefault="00000000" w:rsidRPr="00000000" w14:paraId="000000AC">
            <w:pPr>
              <w:widowControl w:val="0"/>
              <w:rPr>
                <w:rFonts w:ascii="Arial" w:cs="Arial" w:eastAsia="Arial" w:hAnsi="Arial"/>
                <w:b w:val="1"/>
                <w:sz w:val="22"/>
                <w:szCs w:val="22"/>
              </w:rPr>
            </w:pPr>
            <w:r w:rsidDel="00000000" w:rsidR="00000000" w:rsidRPr="00000000">
              <w:rPr>
                <w:rFonts w:ascii="Arial" w:cs="Arial" w:eastAsia="Arial" w:hAnsi="Arial"/>
                <w:sz w:val="22"/>
                <w:szCs w:val="22"/>
                <w:rtl w:val="0"/>
              </w:rPr>
              <w:t xml:space="preserve">Códigos cromáticos.</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AD">
            <w:pPr>
              <w:rPr>
                <w:rFonts w:ascii="Arial" w:cs="Arial" w:eastAsia="Arial" w:hAnsi="Arial"/>
                <w:b w:val="1"/>
                <w:sz w:val="22"/>
                <w:szCs w:val="22"/>
              </w:rPr>
            </w:pPr>
            <w:r w:rsidDel="00000000" w:rsidR="00000000" w:rsidRPr="00000000">
              <w:rPr>
                <w:rFonts w:ascii="Arial" w:cs="Arial" w:eastAsia="Arial" w:hAnsi="Arial"/>
                <w:sz w:val="22"/>
                <w:szCs w:val="22"/>
                <w:rtl w:val="0"/>
              </w:rPr>
              <w:t xml:space="preserve">Planteamiento de familias tipográficas y escalas cromáticas.</w:t>
            </w:r>
            <w:r w:rsidDel="00000000" w:rsidR="00000000" w:rsidRPr="00000000">
              <w:rPr>
                <w:rtl w:val="0"/>
              </w:rPr>
            </w:r>
          </w:p>
        </w:tc>
      </w:tr>
      <w:tr>
        <w:trPr>
          <w:cantSplit w:val="0"/>
          <w:trHeight w:val="42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AE">
            <w:pPr>
              <w:widowControl w:val="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11</w:t>
            </w:r>
          </w:p>
        </w:tc>
        <w:tc>
          <w:tcPr>
            <w:shd w:fill="auto" w:val="clear"/>
            <w:tcMar>
              <w:top w:w="100.0" w:type="dxa"/>
              <w:left w:w="100.0" w:type="dxa"/>
              <w:bottom w:w="100.0" w:type="dxa"/>
              <w:right w:w="100.0" w:type="dxa"/>
            </w:tcMar>
          </w:tcPr>
          <w:p w:rsidR="00000000" w:rsidDel="00000000" w:rsidP="00000000" w:rsidRDefault="00000000" w:rsidRPr="00000000" w14:paraId="000000AF">
            <w:pPr>
              <w:rPr>
                <w:rFonts w:ascii="Arial" w:cs="Arial" w:eastAsia="Arial" w:hAnsi="Arial"/>
                <w:sz w:val="22"/>
                <w:szCs w:val="22"/>
              </w:rPr>
            </w:pPr>
            <w:r w:rsidDel="00000000" w:rsidR="00000000" w:rsidRPr="00000000">
              <w:rPr>
                <w:rFonts w:ascii="Arial" w:cs="Arial" w:eastAsia="Arial" w:hAnsi="Arial"/>
                <w:sz w:val="22"/>
                <w:szCs w:val="22"/>
                <w:rtl w:val="0"/>
              </w:rPr>
              <w:t xml:space="preserve">Diseño gráfico-editorial.</w:t>
            </w:r>
          </w:p>
          <w:p w:rsidR="00000000" w:rsidDel="00000000" w:rsidP="00000000" w:rsidRDefault="00000000" w:rsidRPr="00000000" w14:paraId="000000B0">
            <w:pPr>
              <w:widowControl w:val="0"/>
              <w:rPr>
                <w:rFonts w:ascii="Arial" w:cs="Arial" w:eastAsia="Arial" w:hAnsi="Arial"/>
                <w:b w:val="1"/>
                <w:sz w:val="22"/>
                <w:szCs w:val="22"/>
              </w:rPr>
            </w:pPr>
            <w:r w:rsidDel="00000000" w:rsidR="00000000" w:rsidRPr="00000000">
              <w:rPr>
                <w:rFonts w:ascii="Arial" w:cs="Arial" w:eastAsia="Arial" w:hAnsi="Arial"/>
                <w:sz w:val="22"/>
                <w:szCs w:val="22"/>
                <w:rtl w:val="0"/>
              </w:rPr>
              <w:t xml:space="preserve">Artes e impresión.</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B1">
            <w:pPr>
              <w:widowControl w:val="0"/>
              <w:rPr>
                <w:rFonts w:ascii="Arial" w:cs="Arial" w:eastAsia="Arial" w:hAnsi="Arial"/>
                <w:b w:val="1"/>
                <w:sz w:val="22"/>
                <w:szCs w:val="22"/>
              </w:rPr>
            </w:pPr>
            <w:r w:rsidDel="00000000" w:rsidR="00000000" w:rsidRPr="00000000">
              <w:rPr>
                <w:rFonts w:ascii="Arial" w:cs="Arial" w:eastAsia="Arial" w:hAnsi="Arial"/>
                <w:sz w:val="22"/>
                <w:szCs w:val="22"/>
                <w:rtl w:val="0"/>
              </w:rPr>
              <w:t xml:space="preserve">Crítica de la publicación impresa.</w:t>
            </w:r>
            <w:r w:rsidDel="00000000" w:rsidR="00000000" w:rsidRPr="00000000">
              <w:rPr>
                <w:rtl w:val="0"/>
              </w:rPr>
            </w:r>
          </w:p>
        </w:tc>
      </w:tr>
      <w:tr>
        <w:trPr>
          <w:cantSplit w:val="0"/>
          <w:trHeight w:val="42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B2">
            <w:pPr>
              <w:widowControl w:val="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12</w:t>
            </w:r>
          </w:p>
        </w:tc>
        <w:tc>
          <w:tcPr>
            <w:shd w:fill="auto" w:val="clear"/>
            <w:tcMar>
              <w:top w:w="100.0" w:type="dxa"/>
              <w:left w:w="100.0" w:type="dxa"/>
              <w:bottom w:w="100.0" w:type="dxa"/>
              <w:right w:w="100.0" w:type="dxa"/>
            </w:tcMar>
          </w:tcPr>
          <w:p w:rsidR="00000000" w:rsidDel="00000000" w:rsidP="00000000" w:rsidRDefault="00000000" w:rsidRPr="00000000" w14:paraId="000000B3">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Entrega de Proyecto editorial impreso.</w:t>
            </w:r>
          </w:p>
        </w:tc>
        <w:tc>
          <w:tcPr>
            <w:shd w:fill="auto" w:val="clear"/>
            <w:tcMar>
              <w:top w:w="100.0" w:type="dxa"/>
              <w:left w:w="100.0" w:type="dxa"/>
              <w:bottom w:w="100.0" w:type="dxa"/>
              <w:right w:w="100.0" w:type="dxa"/>
            </w:tcMar>
          </w:tcPr>
          <w:p w:rsidR="00000000" w:rsidDel="00000000" w:rsidP="00000000" w:rsidRDefault="00000000" w:rsidRPr="00000000" w14:paraId="000000B4">
            <w:pPr>
              <w:rPr>
                <w:rFonts w:ascii="Arial" w:cs="Arial" w:eastAsia="Arial" w:hAnsi="Arial"/>
                <w:sz w:val="22"/>
                <w:szCs w:val="22"/>
              </w:rPr>
            </w:pPr>
            <w:r w:rsidDel="00000000" w:rsidR="00000000" w:rsidRPr="00000000">
              <w:rPr>
                <w:rFonts w:ascii="Arial" w:cs="Arial" w:eastAsia="Arial" w:hAnsi="Arial"/>
                <w:sz w:val="22"/>
                <w:szCs w:val="22"/>
                <w:rtl w:val="0"/>
              </w:rPr>
              <w:t xml:space="preserve">Entrega: Proyecto editorial.</w:t>
            </w:r>
          </w:p>
          <w:p w:rsidR="00000000" w:rsidDel="00000000" w:rsidP="00000000" w:rsidRDefault="00000000" w:rsidRPr="00000000" w14:paraId="000000B5">
            <w:pPr>
              <w:widowControl w:val="0"/>
              <w:rPr>
                <w:rFonts w:ascii="Arial" w:cs="Arial" w:eastAsia="Arial" w:hAnsi="Arial"/>
                <w:b w:val="1"/>
                <w:sz w:val="22"/>
                <w:szCs w:val="22"/>
              </w:rPr>
            </w:pPr>
            <w:r w:rsidDel="00000000" w:rsidR="00000000" w:rsidRPr="00000000">
              <w:rPr>
                <w:rFonts w:ascii="Arial" w:cs="Arial" w:eastAsia="Arial" w:hAnsi="Arial"/>
                <w:sz w:val="22"/>
                <w:szCs w:val="22"/>
                <w:rtl w:val="0"/>
              </w:rPr>
              <w:t xml:space="preserve">Inicio: Video ensayo.</w:t>
            </w:r>
            <w:r w:rsidDel="00000000" w:rsidR="00000000" w:rsidRPr="00000000">
              <w:rPr>
                <w:rtl w:val="0"/>
              </w:rPr>
            </w:r>
          </w:p>
        </w:tc>
      </w:tr>
      <w:tr>
        <w:trPr>
          <w:cantSplit w:val="0"/>
          <w:trHeight w:val="420" w:hRule="atLeast"/>
          <w:tblHeader w:val="0"/>
        </w:trPr>
        <w:tc>
          <w:tcPr>
            <w:gridSpan w:val="3"/>
            <w:shd w:fill="auto" w:val="clear"/>
            <w:tcMar>
              <w:top w:w="100.0" w:type="dxa"/>
              <w:left w:w="100.0" w:type="dxa"/>
              <w:bottom w:w="100.0" w:type="dxa"/>
              <w:right w:w="100.0" w:type="dxa"/>
            </w:tcMar>
          </w:tcPr>
          <w:p w:rsidR="00000000" w:rsidDel="00000000" w:rsidP="00000000" w:rsidRDefault="00000000" w:rsidRPr="00000000" w14:paraId="000000B6">
            <w:pPr>
              <w:widowControl w:val="0"/>
              <w:rPr>
                <w:rFonts w:ascii="Arial" w:cs="Arial" w:eastAsia="Arial" w:hAnsi="Arial"/>
                <w:b w:val="1"/>
              </w:rPr>
            </w:pPr>
            <w:r w:rsidDel="00000000" w:rsidR="00000000" w:rsidRPr="00000000">
              <w:rPr>
                <w:rFonts w:ascii="Arial" w:cs="Arial" w:eastAsia="Arial" w:hAnsi="Arial"/>
                <w:b w:val="1"/>
                <w:rtl w:val="0"/>
              </w:rPr>
              <w:t xml:space="preserve">Unidad 4: Video síntesis del PFC.</w:t>
            </w:r>
          </w:p>
        </w:tc>
      </w:tr>
      <w:tr>
        <w:trPr>
          <w:cantSplit w:val="0"/>
          <w:trHeight w:val="42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B9">
            <w:pPr>
              <w:widowControl w:val="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13</w:t>
            </w:r>
          </w:p>
        </w:tc>
        <w:tc>
          <w:tcPr>
            <w:shd w:fill="auto" w:val="clear"/>
            <w:tcMar>
              <w:top w:w="100.0" w:type="dxa"/>
              <w:left w:w="100.0" w:type="dxa"/>
              <w:bottom w:w="100.0" w:type="dxa"/>
              <w:right w:w="100.0" w:type="dxa"/>
            </w:tcMar>
          </w:tcPr>
          <w:p w:rsidR="00000000" w:rsidDel="00000000" w:rsidP="00000000" w:rsidRDefault="00000000" w:rsidRPr="00000000" w14:paraId="000000BA">
            <w:pPr>
              <w:rPr>
                <w:rFonts w:ascii="Arial" w:cs="Arial" w:eastAsia="Arial" w:hAnsi="Arial"/>
                <w:sz w:val="22"/>
                <w:szCs w:val="22"/>
              </w:rPr>
            </w:pPr>
            <w:r w:rsidDel="00000000" w:rsidR="00000000" w:rsidRPr="00000000">
              <w:rPr>
                <w:rFonts w:ascii="Arial" w:cs="Arial" w:eastAsia="Arial" w:hAnsi="Arial"/>
                <w:sz w:val="22"/>
                <w:szCs w:val="22"/>
                <w:rtl w:val="0"/>
              </w:rPr>
              <w:t xml:space="preserve">Narrativa audiovisual.</w:t>
            </w:r>
          </w:p>
          <w:p w:rsidR="00000000" w:rsidDel="00000000" w:rsidP="00000000" w:rsidRDefault="00000000" w:rsidRPr="00000000" w14:paraId="000000BB">
            <w:pPr>
              <w:rPr>
                <w:rFonts w:ascii="Arial" w:cs="Arial" w:eastAsia="Arial" w:hAnsi="Arial"/>
                <w:sz w:val="22"/>
                <w:szCs w:val="22"/>
              </w:rPr>
            </w:pPr>
            <w:r w:rsidDel="00000000" w:rsidR="00000000" w:rsidRPr="00000000">
              <w:rPr>
                <w:rFonts w:ascii="Arial" w:cs="Arial" w:eastAsia="Arial" w:hAnsi="Arial"/>
                <w:sz w:val="22"/>
                <w:szCs w:val="22"/>
                <w:rtl w:val="0"/>
              </w:rPr>
              <w:t xml:space="preserve">Guión y boceto (Storyboard).</w:t>
            </w:r>
          </w:p>
          <w:p w:rsidR="00000000" w:rsidDel="00000000" w:rsidP="00000000" w:rsidRDefault="00000000" w:rsidRPr="00000000" w14:paraId="000000BC">
            <w:pPr>
              <w:rPr>
                <w:rFonts w:ascii="Arial" w:cs="Arial" w:eastAsia="Arial" w:hAnsi="Arial"/>
                <w:b w:val="1"/>
                <w:sz w:val="22"/>
                <w:szCs w:val="22"/>
              </w:rPr>
            </w:pPr>
            <w:r w:rsidDel="00000000" w:rsidR="00000000" w:rsidRPr="00000000">
              <w:rPr>
                <w:rFonts w:ascii="Arial" w:cs="Arial" w:eastAsia="Arial" w:hAnsi="Arial"/>
                <w:sz w:val="22"/>
                <w:szCs w:val="22"/>
                <w:rtl w:val="0"/>
              </w:rPr>
              <w:t xml:space="preserve">Tipos de planos cinematográficos.</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BD">
            <w:pPr>
              <w:rPr>
                <w:rFonts w:ascii="Arial" w:cs="Arial" w:eastAsia="Arial" w:hAnsi="Arial"/>
                <w:sz w:val="22"/>
                <w:szCs w:val="22"/>
              </w:rPr>
            </w:pPr>
            <w:r w:rsidDel="00000000" w:rsidR="00000000" w:rsidRPr="00000000">
              <w:rPr>
                <w:rFonts w:ascii="Arial" w:cs="Arial" w:eastAsia="Arial" w:hAnsi="Arial"/>
                <w:sz w:val="22"/>
                <w:szCs w:val="22"/>
                <w:rtl w:val="0"/>
              </w:rPr>
              <w:t xml:space="preserve">Selección de material audiovisual.</w:t>
            </w:r>
          </w:p>
          <w:p w:rsidR="00000000" w:rsidDel="00000000" w:rsidP="00000000" w:rsidRDefault="00000000" w:rsidRPr="00000000" w14:paraId="000000BE">
            <w:pPr>
              <w:rPr>
                <w:rFonts w:ascii="Arial" w:cs="Arial" w:eastAsia="Arial" w:hAnsi="Arial"/>
                <w:sz w:val="22"/>
                <w:szCs w:val="22"/>
              </w:rPr>
            </w:pPr>
            <w:r w:rsidDel="00000000" w:rsidR="00000000" w:rsidRPr="00000000">
              <w:rPr>
                <w:rFonts w:ascii="Arial" w:cs="Arial" w:eastAsia="Arial" w:hAnsi="Arial"/>
                <w:sz w:val="22"/>
                <w:szCs w:val="22"/>
                <w:rtl w:val="0"/>
              </w:rPr>
              <w:t xml:space="preserve">Estructura de secuencias.</w:t>
            </w:r>
          </w:p>
          <w:p w:rsidR="00000000" w:rsidDel="00000000" w:rsidP="00000000" w:rsidRDefault="00000000" w:rsidRPr="00000000" w14:paraId="000000BF">
            <w:pPr>
              <w:widowControl w:val="0"/>
              <w:rPr>
                <w:rFonts w:ascii="Arial" w:cs="Arial" w:eastAsia="Arial" w:hAnsi="Arial"/>
                <w:b w:val="1"/>
                <w:sz w:val="22"/>
                <w:szCs w:val="22"/>
              </w:rPr>
            </w:pPr>
            <w:r w:rsidDel="00000000" w:rsidR="00000000" w:rsidRPr="00000000">
              <w:rPr>
                <w:rFonts w:ascii="Arial" w:cs="Arial" w:eastAsia="Arial" w:hAnsi="Arial"/>
                <w:sz w:val="22"/>
                <w:szCs w:val="22"/>
                <w:rtl w:val="0"/>
              </w:rPr>
              <w:t xml:space="preserve">Elaboración del discurso.</w:t>
            </w:r>
            <w:r w:rsidDel="00000000" w:rsidR="00000000" w:rsidRPr="00000000">
              <w:rPr>
                <w:rtl w:val="0"/>
              </w:rPr>
            </w:r>
          </w:p>
        </w:tc>
      </w:tr>
      <w:tr>
        <w:trPr>
          <w:cantSplit w:val="0"/>
          <w:trHeight w:val="42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C0">
            <w:pPr>
              <w:widowControl w:val="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14</w:t>
            </w:r>
          </w:p>
        </w:tc>
        <w:tc>
          <w:tcPr>
            <w:shd w:fill="auto" w:val="clear"/>
            <w:tcMar>
              <w:top w:w="100.0" w:type="dxa"/>
              <w:left w:w="100.0" w:type="dxa"/>
              <w:bottom w:w="100.0" w:type="dxa"/>
              <w:right w:w="100.0" w:type="dxa"/>
            </w:tcMar>
          </w:tcPr>
          <w:p w:rsidR="00000000" w:rsidDel="00000000" w:rsidP="00000000" w:rsidRDefault="00000000" w:rsidRPr="00000000" w14:paraId="000000C1">
            <w:pPr>
              <w:rPr>
                <w:rFonts w:ascii="Arial" w:cs="Arial" w:eastAsia="Arial" w:hAnsi="Arial"/>
                <w:sz w:val="22"/>
                <w:szCs w:val="22"/>
              </w:rPr>
            </w:pPr>
            <w:r w:rsidDel="00000000" w:rsidR="00000000" w:rsidRPr="00000000">
              <w:rPr>
                <w:rFonts w:ascii="Arial" w:cs="Arial" w:eastAsia="Arial" w:hAnsi="Arial"/>
                <w:sz w:val="22"/>
                <w:szCs w:val="22"/>
                <w:rtl w:val="0"/>
              </w:rPr>
              <w:t xml:space="preserve">Técnicas digitales.</w:t>
            </w:r>
          </w:p>
          <w:p w:rsidR="00000000" w:rsidDel="00000000" w:rsidP="00000000" w:rsidRDefault="00000000" w:rsidRPr="00000000" w14:paraId="000000C2">
            <w:pPr>
              <w:widowControl w:val="0"/>
              <w:rPr>
                <w:rFonts w:ascii="Arial" w:cs="Arial" w:eastAsia="Arial" w:hAnsi="Arial"/>
                <w:b w:val="1"/>
                <w:sz w:val="22"/>
                <w:szCs w:val="22"/>
              </w:rPr>
            </w:pPr>
            <w:r w:rsidDel="00000000" w:rsidR="00000000" w:rsidRPr="00000000">
              <w:rPr>
                <w:rFonts w:ascii="Arial" w:cs="Arial" w:eastAsia="Arial" w:hAnsi="Arial"/>
                <w:sz w:val="22"/>
                <w:szCs w:val="22"/>
                <w:rtl w:val="0"/>
              </w:rPr>
              <w:t xml:space="preserve">Fotogramas y línea de tiempo.</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C3">
            <w:pPr>
              <w:widowControl w:val="0"/>
              <w:rPr>
                <w:rFonts w:ascii="Arial" w:cs="Arial" w:eastAsia="Arial" w:hAnsi="Arial"/>
                <w:b w:val="1"/>
                <w:sz w:val="22"/>
                <w:szCs w:val="22"/>
              </w:rPr>
            </w:pPr>
            <w:r w:rsidDel="00000000" w:rsidR="00000000" w:rsidRPr="00000000">
              <w:rPr>
                <w:rFonts w:ascii="Arial" w:cs="Arial" w:eastAsia="Arial" w:hAnsi="Arial"/>
                <w:sz w:val="22"/>
                <w:szCs w:val="22"/>
                <w:rtl w:val="0"/>
              </w:rPr>
              <w:t xml:space="preserve">Elaboración del video ensayo.</w:t>
            </w:r>
            <w:r w:rsidDel="00000000" w:rsidR="00000000" w:rsidRPr="00000000">
              <w:rPr>
                <w:rtl w:val="0"/>
              </w:rPr>
            </w:r>
          </w:p>
        </w:tc>
      </w:tr>
      <w:tr>
        <w:trPr>
          <w:cantSplit w:val="0"/>
          <w:trHeight w:val="42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C4">
            <w:pPr>
              <w:widowControl w:val="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15</w:t>
            </w:r>
          </w:p>
        </w:tc>
        <w:tc>
          <w:tcPr>
            <w:shd w:fill="auto" w:val="clear"/>
            <w:tcMar>
              <w:top w:w="100.0" w:type="dxa"/>
              <w:left w:w="100.0" w:type="dxa"/>
              <w:bottom w:w="100.0" w:type="dxa"/>
              <w:right w:w="100.0" w:type="dxa"/>
            </w:tcMar>
          </w:tcPr>
          <w:p w:rsidR="00000000" w:rsidDel="00000000" w:rsidP="00000000" w:rsidRDefault="00000000" w:rsidRPr="00000000" w14:paraId="000000C5">
            <w:pPr>
              <w:rPr>
                <w:rFonts w:ascii="Arial" w:cs="Arial" w:eastAsia="Arial" w:hAnsi="Arial"/>
                <w:sz w:val="22"/>
                <w:szCs w:val="22"/>
              </w:rPr>
            </w:pPr>
            <w:r w:rsidDel="00000000" w:rsidR="00000000" w:rsidRPr="00000000">
              <w:rPr>
                <w:rFonts w:ascii="Arial" w:cs="Arial" w:eastAsia="Arial" w:hAnsi="Arial"/>
                <w:sz w:val="22"/>
                <w:szCs w:val="22"/>
                <w:rtl w:val="0"/>
              </w:rPr>
              <w:t xml:space="preserve">Plataformas de difusión.</w:t>
            </w:r>
          </w:p>
          <w:p w:rsidR="00000000" w:rsidDel="00000000" w:rsidP="00000000" w:rsidRDefault="00000000" w:rsidRPr="00000000" w14:paraId="000000C6">
            <w:pPr>
              <w:rPr>
                <w:rFonts w:ascii="Arial" w:cs="Arial" w:eastAsia="Arial" w:hAnsi="Arial"/>
                <w:sz w:val="22"/>
                <w:szCs w:val="22"/>
              </w:rPr>
            </w:pPr>
            <w:r w:rsidDel="00000000" w:rsidR="00000000" w:rsidRPr="00000000">
              <w:rPr>
                <w:rFonts w:ascii="Arial" w:cs="Arial" w:eastAsia="Arial" w:hAnsi="Arial"/>
                <w:sz w:val="22"/>
                <w:szCs w:val="22"/>
                <w:rtl w:val="0"/>
              </w:rPr>
              <w:t xml:space="preserve">Formatos de exportación.</w:t>
            </w:r>
          </w:p>
          <w:p w:rsidR="00000000" w:rsidDel="00000000" w:rsidP="00000000" w:rsidRDefault="00000000" w:rsidRPr="00000000" w14:paraId="000000C7">
            <w:pPr>
              <w:rPr>
                <w:rFonts w:ascii="Arial" w:cs="Arial" w:eastAsia="Arial" w:hAnsi="Arial"/>
                <w:sz w:val="22"/>
                <w:szCs w:val="22"/>
              </w:rPr>
            </w:pPr>
            <w:r w:rsidDel="00000000" w:rsidR="00000000" w:rsidRPr="00000000">
              <w:rPr>
                <w:rFonts w:ascii="Arial" w:cs="Arial" w:eastAsia="Arial" w:hAnsi="Arial"/>
                <w:sz w:val="22"/>
                <w:szCs w:val="22"/>
                <w:rtl w:val="0"/>
              </w:rPr>
              <w:t xml:space="preserve">Créditos e integridad científica.</w:t>
            </w:r>
          </w:p>
        </w:tc>
        <w:tc>
          <w:tcPr>
            <w:shd w:fill="auto" w:val="clear"/>
            <w:tcMar>
              <w:top w:w="100.0" w:type="dxa"/>
              <w:left w:w="100.0" w:type="dxa"/>
              <w:bottom w:w="100.0" w:type="dxa"/>
              <w:right w:w="100.0" w:type="dxa"/>
            </w:tcMar>
          </w:tcPr>
          <w:p w:rsidR="00000000" w:rsidDel="00000000" w:rsidP="00000000" w:rsidRDefault="00000000" w:rsidRPr="00000000" w14:paraId="000000C8">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Crítica del video ensayo.</w:t>
            </w:r>
          </w:p>
          <w:p w:rsidR="00000000" w:rsidDel="00000000" w:rsidP="00000000" w:rsidRDefault="00000000" w:rsidRPr="00000000" w14:paraId="000000C9">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Crítica del discurso de sustentación.</w:t>
            </w:r>
          </w:p>
        </w:tc>
      </w:tr>
      <w:tr>
        <w:trPr>
          <w:cantSplit w:val="0"/>
          <w:trHeight w:val="42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CA">
            <w:pPr>
              <w:widowControl w:val="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16</w:t>
            </w:r>
          </w:p>
        </w:tc>
        <w:tc>
          <w:tcPr>
            <w:shd w:fill="auto" w:val="clear"/>
            <w:tcMar>
              <w:top w:w="100.0" w:type="dxa"/>
              <w:left w:w="100.0" w:type="dxa"/>
              <w:bottom w:w="100.0" w:type="dxa"/>
              <w:right w:w="100.0" w:type="dxa"/>
            </w:tcMar>
          </w:tcPr>
          <w:p w:rsidR="00000000" w:rsidDel="00000000" w:rsidP="00000000" w:rsidRDefault="00000000" w:rsidRPr="00000000" w14:paraId="000000CB">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Sustentación del PFC.</w:t>
            </w:r>
          </w:p>
        </w:tc>
        <w:tc>
          <w:tcPr>
            <w:shd w:fill="auto" w:val="clear"/>
            <w:tcMar>
              <w:top w:w="100.0" w:type="dxa"/>
              <w:left w:w="100.0" w:type="dxa"/>
              <w:bottom w:w="100.0" w:type="dxa"/>
              <w:right w:w="100.0" w:type="dxa"/>
            </w:tcMar>
          </w:tcPr>
          <w:p w:rsidR="00000000" w:rsidDel="00000000" w:rsidP="00000000" w:rsidRDefault="00000000" w:rsidRPr="00000000" w14:paraId="000000CC">
            <w:pPr>
              <w:widowControl w:val="0"/>
              <w:rPr>
                <w:rFonts w:ascii="Arial" w:cs="Arial" w:eastAsia="Arial" w:hAnsi="Arial"/>
                <w:b w:val="1"/>
                <w:sz w:val="22"/>
                <w:szCs w:val="22"/>
              </w:rPr>
            </w:pPr>
            <w:r w:rsidDel="00000000" w:rsidR="00000000" w:rsidRPr="00000000">
              <w:rPr>
                <w:rFonts w:ascii="Arial" w:cs="Arial" w:eastAsia="Arial" w:hAnsi="Arial"/>
                <w:sz w:val="22"/>
                <w:szCs w:val="22"/>
                <w:rtl w:val="0"/>
              </w:rPr>
              <w:t xml:space="preserve">Sustentación del PFC utilizando el Proyecto editorial, panel y video síntesis.</w:t>
            </w:r>
            <w:r w:rsidDel="00000000" w:rsidR="00000000" w:rsidRPr="00000000">
              <w:rPr>
                <w:rtl w:val="0"/>
              </w:rPr>
            </w:r>
          </w:p>
        </w:tc>
      </w:tr>
    </w:tbl>
    <w:p w:rsidR="00000000" w:rsidDel="00000000" w:rsidP="00000000" w:rsidRDefault="00000000" w:rsidRPr="00000000" w14:paraId="000000CD">
      <w:pPr>
        <w:rPr>
          <w:rFonts w:ascii="Arial" w:cs="Arial" w:eastAsia="Arial" w:hAnsi="Arial"/>
        </w:rPr>
      </w:pPr>
      <w:r w:rsidDel="00000000" w:rsidR="00000000" w:rsidRPr="00000000">
        <w:rPr>
          <w:rtl w:val="0"/>
        </w:rPr>
      </w:r>
    </w:p>
    <w:p w:rsidR="00000000" w:rsidDel="00000000" w:rsidP="00000000" w:rsidRDefault="00000000" w:rsidRPr="00000000" w14:paraId="000000CE">
      <w:pPr>
        <w:rPr>
          <w:rFonts w:ascii="Arial" w:cs="Arial" w:eastAsia="Arial" w:hAnsi="Arial"/>
        </w:rPr>
      </w:pPr>
      <w:r w:rsidDel="00000000" w:rsidR="00000000" w:rsidRPr="00000000">
        <w:rPr>
          <w:rtl w:val="0"/>
        </w:rPr>
      </w:r>
    </w:p>
    <w:p w:rsidR="00000000" w:rsidDel="00000000" w:rsidP="00000000" w:rsidRDefault="00000000" w:rsidRPr="00000000" w14:paraId="000000CF">
      <w:pPr>
        <w:rPr>
          <w:rFonts w:ascii="Arial" w:cs="Arial" w:eastAsia="Arial" w:hAnsi="Arial"/>
          <w:color w:val="0000ff"/>
        </w:rPr>
      </w:pPr>
      <w:r w:rsidDel="00000000" w:rsidR="00000000" w:rsidRPr="00000000">
        <w:rPr>
          <w:rtl w:val="0"/>
        </w:rPr>
      </w:r>
    </w:p>
    <w:p w:rsidR="00000000" w:rsidDel="00000000" w:rsidP="00000000" w:rsidRDefault="00000000" w:rsidRPr="00000000" w14:paraId="000000D0">
      <w:pPr>
        <w:numPr>
          <w:ilvl w:val="0"/>
          <w:numId w:val="3"/>
        </w:numPr>
        <w:pBdr>
          <w:top w:space="0" w:sz="0" w:val="nil"/>
          <w:left w:space="0" w:sz="0" w:val="nil"/>
          <w:bottom w:space="0" w:sz="0" w:val="nil"/>
          <w:right w:space="0" w:sz="0" w:val="nil"/>
          <w:between w:space="0" w:sz="0" w:val="nil"/>
        </w:pBdr>
        <w:ind w:left="142" w:hanging="142"/>
        <w:rPr>
          <w:rFonts w:ascii="Arial" w:cs="Arial" w:eastAsia="Arial" w:hAnsi="Arial"/>
        </w:rPr>
      </w:pPr>
      <w:r w:rsidDel="00000000" w:rsidR="00000000" w:rsidRPr="00000000">
        <w:rPr>
          <w:rFonts w:ascii="Arial" w:cs="Arial" w:eastAsia="Arial" w:hAnsi="Arial"/>
          <w:b w:val="1"/>
          <w:rtl w:val="0"/>
        </w:rPr>
        <w:t xml:space="preserve">SUMILLA.</w:t>
      </w:r>
      <w:r w:rsidDel="00000000" w:rsidR="00000000" w:rsidRPr="00000000">
        <w:rPr>
          <w:rtl w:val="0"/>
        </w:rPr>
      </w:r>
    </w:p>
    <w:p w:rsidR="00000000" w:rsidDel="00000000" w:rsidP="00000000" w:rsidRDefault="00000000" w:rsidRPr="00000000" w14:paraId="000000D1">
      <w:pPr>
        <w:numPr>
          <w:ilvl w:val="0"/>
          <w:numId w:val="5"/>
        </w:numPr>
        <w:pBdr>
          <w:top w:space="0" w:sz="0" w:val="nil"/>
          <w:left w:space="0" w:sz="0" w:val="nil"/>
          <w:bottom w:space="0" w:sz="0" w:val="nil"/>
          <w:right w:space="0" w:sz="0" w:val="nil"/>
          <w:between w:space="0" w:sz="0" w:val="nil"/>
        </w:pBdr>
        <w:ind w:left="502" w:hanging="360"/>
        <w:jc w:val="both"/>
        <w:rPr/>
      </w:pPr>
      <w:r w:rsidDel="00000000" w:rsidR="00000000" w:rsidRPr="00000000">
        <w:rPr>
          <w:rFonts w:ascii="Arial" w:cs="Arial" w:eastAsia="Arial" w:hAnsi="Arial"/>
          <w:rtl w:val="0"/>
        </w:rPr>
        <w:t xml:space="preserve">Curso teórico de contenido variable. Los contenidos son complementarios a los temas tratados en el Taller 10 y que permite al estudiante profundizar con un mayor nivel de complejidad y rigor en algún aspecto de su proyecto PFC.</w:t>
      </w:r>
      <w:r w:rsidDel="00000000" w:rsidR="00000000" w:rsidRPr="00000000">
        <w:rPr>
          <w:rtl w:val="0"/>
        </w:rPr>
      </w:r>
    </w:p>
    <w:p w:rsidR="00000000" w:rsidDel="00000000" w:rsidP="00000000" w:rsidRDefault="00000000" w:rsidRPr="00000000" w14:paraId="000000D2">
      <w:pPr>
        <w:pBdr>
          <w:top w:space="0" w:sz="0" w:val="nil"/>
          <w:left w:space="0" w:sz="0" w:val="nil"/>
          <w:bottom w:space="0" w:sz="0" w:val="nil"/>
          <w:right w:space="0" w:sz="0" w:val="nil"/>
          <w:between w:space="0" w:sz="0" w:val="nil"/>
        </w:pBdr>
        <w:ind w:left="720" w:firstLine="0"/>
        <w:rPr>
          <w:rFonts w:ascii="Arial" w:cs="Arial" w:eastAsia="Arial" w:hAnsi="Arial"/>
          <w:color w:val="0000ff"/>
        </w:rPr>
      </w:pPr>
      <w:r w:rsidDel="00000000" w:rsidR="00000000" w:rsidRPr="00000000">
        <w:rPr>
          <w:rtl w:val="0"/>
        </w:rPr>
      </w:r>
    </w:p>
    <w:p w:rsidR="00000000" w:rsidDel="00000000" w:rsidP="00000000" w:rsidRDefault="00000000" w:rsidRPr="00000000" w14:paraId="000000D3">
      <w:pPr>
        <w:numPr>
          <w:ilvl w:val="0"/>
          <w:numId w:val="3"/>
        </w:numPr>
        <w:pBdr>
          <w:top w:space="0" w:sz="0" w:val="nil"/>
          <w:left w:space="0" w:sz="0" w:val="nil"/>
          <w:bottom w:space="0" w:sz="0" w:val="nil"/>
          <w:right w:space="0" w:sz="0" w:val="nil"/>
          <w:between w:space="0" w:sz="0" w:val="nil"/>
        </w:pBdr>
        <w:ind w:left="142" w:hanging="142"/>
        <w:rPr>
          <w:rFonts w:ascii="Arial" w:cs="Arial" w:eastAsia="Arial" w:hAnsi="Arial"/>
        </w:rPr>
      </w:pPr>
      <w:r w:rsidDel="00000000" w:rsidR="00000000" w:rsidRPr="00000000">
        <w:rPr>
          <w:rFonts w:ascii="Arial" w:cs="Arial" w:eastAsia="Arial" w:hAnsi="Arial"/>
          <w:b w:val="1"/>
          <w:rtl w:val="0"/>
        </w:rPr>
        <w:t xml:space="preserve">RESULTADOS DE APRENDIZAJE</w:t>
      </w:r>
      <w:r w:rsidDel="00000000" w:rsidR="00000000" w:rsidRPr="00000000">
        <w:rPr>
          <w:rtl w:val="0"/>
        </w:rPr>
      </w:r>
    </w:p>
    <w:p w:rsidR="00000000" w:rsidDel="00000000" w:rsidP="00000000" w:rsidRDefault="00000000" w:rsidRPr="00000000" w14:paraId="000000D4">
      <w:pPr>
        <w:rPr>
          <w:rFonts w:ascii="Arial" w:cs="Arial" w:eastAsia="Arial" w:hAnsi="Arial"/>
          <w:b w:val="1"/>
          <w:color w:val="0000ff"/>
        </w:rPr>
      </w:pPr>
      <w:r w:rsidDel="00000000" w:rsidR="00000000" w:rsidRPr="00000000">
        <w:rPr>
          <w:rtl w:val="0"/>
        </w:rPr>
      </w:r>
    </w:p>
    <w:p w:rsidR="00000000" w:rsidDel="00000000" w:rsidP="00000000" w:rsidRDefault="00000000" w:rsidRPr="00000000" w14:paraId="000000D5">
      <w:pPr>
        <w:pBdr>
          <w:top w:space="0" w:sz="0" w:val="nil"/>
          <w:left w:space="0" w:sz="0" w:val="nil"/>
          <w:bottom w:space="0" w:sz="0" w:val="nil"/>
          <w:right w:space="0" w:sz="0" w:val="nil"/>
          <w:between w:space="0" w:sz="0" w:val="nil"/>
        </w:pBdr>
        <w:ind w:left="720" w:firstLine="0"/>
        <w:rPr>
          <w:rFonts w:ascii="Arial" w:cs="Arial" w:eastAsia="Arial" w:hAnsi="Arial"/>
        </w:rPr>
      </w:pPr>
      <w:r w:rsidDel="00000000" w:rsidR="00000000" w:rsidRPr="00000000">
        <w:rPr>
          <w:rFonts w:ascii="Arial" w:cs="Arial" w:eastAsia="Arial" w:hAnsi="Arial"/>
          <w:rtl w:val="0"/>
        </w:rPr>
        <w:t xml:space="preserve">RA1: Elabora diagramas y mapas con técnicas digitales que visualicen resultados de una investigación proyectual de PFC.</w:t>
      </w:r>
    </w:p>
    <w:p w:rsidR="00000000" w:rsidDel="00000000" w:rsidP="00000000" w:rsidRDefault="00000000" w:rsidRPr="00000000" w14:paraId="000000D6">
      <w:pPr>
        <w:spacing w:line="259" w:lineRule="auto"/>
        <w:ind w:left="720" w:firstLine="0"/>
        <w:rPr>
          <w:rFonts w:ascii="Arial" w:cs="Arial" w:eastAsia="Arial" w:hAnsi="Arial"/>
        </w:rPr>
      </w:pPr>
      <w:r w:rsidDel="00000000" w:rsidR="00000000" w:rsidRPr="00000000">
        <w:rPr>
          <w:rFonts w:ascii="Arial" w:cs="Arial" w:eastAsia="Arial" w:hAnsi="Arial"/>
          <w:rtl w:val="0"/>
        </w:rPr>
        <w:t xml:space="preserve">RA2: Redacta textos considerando una estructura de narrativa de PFC y respetando el estilo de citación científica.</w:t>
      </w:r>
    </w:p>
    <w:p w:rsidR="00000000" w:rsidDel="00000000" w:rsidP="00000000" w:rsidRDefault="00000000" w:rsidRPr="00000000" w14:paraId="000000D7">
      <w:pPr>
        <w:pBdr>
          <w:top w:space="0" w:sz="0" w:val="nil"/>
          <w:left w:space="0" w:sz="0" w:val="nil"/>
          <w:bottom w:space="0" w:sz="0" w:val="nil"/>
          <w:right w:space="0" w:sz="0" w:val="nil"/>
          <w:between w:space="0" w:sz="0" w:val="nil"/>
        </w:pBdr>
        <w:ind w:left="720" w:firstLine="0"/>
        <w:rPr>
          <w:rFonts w:ascii="Arial" w:cs="Arial" w:eastAsia="Arial" w:hAnsi="Arial"/>
        </w:rPr>
      </w:pPr>
      <w:r w:rsidDel="00000000" w:rsidR="00000000" w:rsidRPr="00000000">
        <w:rPr>
          <w:rFonts w:ascii="Arial" w:cs="Arial" w:eastAsia="Arial" w:hAnsi="Arial"/>
          <w:rtl w:val="0"/>
        </w:rPr>
        <w:t xml:space="preserve">RA3: Compone una producción editorial bajo el formato de libro (book) PFC considerando lineamientos de diagramación, narrativa y normativa institucional.</w:t>
      </w:r>
    </w:p>
    <w:p w:rsidR="00000000" w:rsidDel="00000000" w:rsidP="00000000" w:rsidRDefault="00000000" w:rsidRPr="00000000" w14:paraId="000000D8">
      <w:pPr>
        <w:pBdr>
          <w:top w:space="0" w:sz="0" w:val="nil"/>
          <w:left w:space="0" w:sz="0" w:val="nil"/>
          <w:bottom w:space="0" w:sz="0" w:val="nil"/>
          <w:right w:space="0" w:sz="0" w:val="nil"/>
          <w:between w:space="0" w:sz="0" w:val="nil"/>
        </w:pBdr>
        <w:ind w:left="720" w:firstLine="0"/>
        <w:rPr>
          <w:rFonts w:ascii="Arial" w:cs="Arial" w:eastAsia="Arial" w:hAnsi="Arial"/>
        </w:rPr>
      </w:pPr>
      <w:r w:rsidDel="00000000" w:rsidR="00000000" w:rsidRPr="00000000">
        <w:rPr>
          <w:rFonts w:ascii="Arial" w:cs="Arial" w:eastAsia="Arial" w:hAnsi="Arial"/>
          <w:rtl w:val="0"/>
        </w:rPr>
        <w:t xml:space="preserve">RA4: Elabora un video que sintetice el planteamiento, desarrollo y visualización del PFC considerando criterios de tiempo, narrativa y formatos de exportación.</w:t>
      </w:r>
    </w:p>
    <w:p w:rsidR="00000000" w:rsidDel="00000000" w:rsidP="00000000" w:rsidRDefault="00000000" w:rsidRPr="00000000" w14:paraId="000000D9">
      <w:pPr>
        <w:pBdr>
          <w:top w:space="0" w:sz="0" w:val="nil"/>
          <w:left w:space="0" w:sz="0" w:val="nil"/>
          <w:bottom w:space="0" w:sz="0" w:val="nil"/>
          <w:right w:space="0" w:sz="0" w:val="nil"/>
          <w:between w:space="0" w:sz="0" w:val="nil"/>
        </w:pBdr>
        <w:ind w:left="720" w:firstLine="0"/>
        <w:rPr>
          <w:rFonts w:ascii="Arial" w:cs="Arial" w:eastAsia="Arial" w:hAnsi="Arial"/>
        </w:rPr>
      </w:pPr>
      <w:r w:rsidDel="00000000" w:rsidR="00000000" w:rsidRPr="00000000">
        <w:rPr>
          <w:rtl w:val="0"/>
        </w:rPr>
      </w:r>
    </w:p>
    <w:p w:rsidR="00000000" w:rsidDel="00000000" w:rsidP="00000000" w:rsidRDefault="00000000" w:rsidRPr="00000000" w14:paraId="000000DA">
      <w:pPr>
        <w:pBdr>
          <w:top w:space="0" w:sz="0" w:val="nil"/>
          <w:left w:space="0" w:sz="0" w:val="nil"/>
          <w:bottom w:space="0" w:sz="0" w:val="nil"/>
          <w:right w:space="0" w:sz="0" w:val="nil"/>
          <w:between w:space="0" w:sz="0" w:val="nil"/>
        </w:pBdr>
        <w:ind w:left="720" w:firstLine="0"/>
        <w:rPr>
          <w:rFonts w:ascii="Arial" w:cs="Arial" w:eastAsia="Arial" w:hAnsi="Arial"/>
          <w:b w:val="1"/>
          <w:color w:val="0000ff"/>
        </w:rPr>
      </w:pPr>
      <w:r w:rsidDel="00000000" w:rsidR="00000000" w:rsidRPr="00000000">
        <w:rPr>
          <w:rtl w:val="0"/>
        </w:rPr>
      </w:r>
    </w:p>
    <w:p w:rsidR="00000000" w:rsidDel="00000000" w:rsidP="00000000" w:rsidRDefault="00000000" w:rsidRPr="00000000" w14:paraId="000000DB">
      <w:pPr>
        <w:numPr>
          <w:ilvl w:val="0"/>
          <w:numId w:val="3"/>
        </w:numPr>
        <w:pBdr>
          <w:top w:space="0" w:sz="0" w:val="nil"/>
          <w:left w:space="0" w:sz="0" w:val="nil"/>
          <w:bottom w:space="0" w:sz="0" w:val="nil"/>
          <w:right w:space="0" w:sz="0" w:val="nil"/>
          <w:between w:space="0" w:sz="0" w:val="nil"/>
        </w:pBdr>
        <w:ind w:left="142" w:hanging="142"/>
        <w:rPr>
          <w:rFonts w:ascii="Arial" w:cs="Arial" w:eastAsia="Arial" w:hAnsi="Arial"/>
        </w:rPr>
      </w:pPr>
      <w:r w:rsidDel="00000000" w:rsidR="00000000" w:rsidRPr="00000000">
        <w:rPr>
          <w:rFonts w:ascii="Arial" w:cs="Arial" w:eastAsia="Arial" w:hAnsi="Arial"/>
          <w:b w:val="1"/>
          <w:rtl w:val="0"/>
        </w:rPr>
        <w:t xml:space="preserve">CONTENIDOS</w:t>
      </w:r>
      <w:r w:rsidDel="00000000" w:rsidR="00000000" w:rsidRPr="00000000">
        <w:rPr>
          <w:rtl w:val="0"/>
        </w:rPr>
      </w:r>
    </w:p>
    <w:p w:rsidR="00000000" w:rsidDel="00000000" w:rsidP="00000000" w:rsidRDefault="00000000" w:rsidRPr="00000000" w14:paraId="000000DC">
      <w:pPr>
        <w:pBdr>
          <w:top w:space="0" w:sz="0" w:val="nil"/>
          <w:left w:space="0" w:sz="0" w:val="nil"/>
          <w:bottom w:space="0" w:sz="0" w:val="nil"/>
          <w:right w:space="0" w:sz="0" w:val="nil"/>
          <w:between w:space="0" w:sz="0" w:val="nil"/>
        </w:pBdr>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0DD">
      <w:pPr>
        <w:ind w:left="142" w:firstLine="0"/>
        <w:rPr>
          <w:rFonts w:ascii="Arial" w:cs="Arial" w:eastAsia="Arial" w:hAnsi="Arial"/>
          <w:b w:val="1"/>
        </w:rPr>
      </w:pPr>
      <w:r w:rsidDel="00000000" w:rsidR="00000000" w:rsidRPr="00000000">
        <w:rPr>
          <w:rtl w:val="0"/>
        </w:rPr>
      </w:r>
    </w:p>
    <w:tbl>
      <w:tblPr>
        <w:tblStyle w:val="Table4"/>
        <w:tblW w:w="8286.0" w:type="dxa"/>
        <w:jc w:val="right"/>
        <w:tblBorders>
          <w:top w:color="000000" w:space="0" w:sz="8" w:val="single"/>
          <w:left w:color="000000" w:space="0" w:sz="8" w:val="single"/>
          <w:bottom w:color="000000" w:space="0" w:sz="8" w:val="single"/>
          <w:right w:color="000000" w:space="0" w:sz="8" w:val="single"/>
          <w:insideH w:color="000000" w:space="0" w:sz="4" w:val="single"/>
          <w:insideV w:color="000000" w:space="0" w:sz="4" w:val="single"/>
        </w:tblBorders>
        <w:tblLayout w:type="fixed"/>
        <w:tblLook w:val="0000"/>
      </w:tblPr>
      <w:tblGrid>
        <w:gridCol w:w="4143"/>
        <w:gridCol w:w="4143"/>
        <w:tblGridChange w:id="0">
          <w:tblGrid>
            <w:gridCol w:w="4143"/>
            <w:gridCol w:w="4143"/>
          </w:tblGrid>
        </w:tblGridChange>
      </w:tblGrid>
      <w:tr>
        <w:trPr>
          <w:cantSplit w:val="0"/>
          <w:trHeight w:val="282" w:hRule="atLeast"/>
          <w:tblHeader w:val="0"/>
        </w:trPr>
        <w:tc>
          <w:tcPr>
            <w:shd w:fill="d9d9d9" w:val="clear"/>
            <w:tcMar>
              <w:top w:w="11.0" w:type="dxa"/>
              <w:left w:w="11.0" w:type="dxa"/>
              <w:bottom w:w="0.0" w:type="dxa"/>
              <w:right w:w="11.0" w:type="dxa"/>
            </w:tcMar>
            <w:vAlign w:val="center"/>
          </w:tcPr>
          <w:p w:rsidR="00000000" w:rsidDel="00000000" w:rsidP="00000000" w:rsidRDefault="00000000" w:rsidRPr="00000000" w14:paraId="000000DE">
            <w:pPr>
              <w:jc w:val="center"/>
              <w:rPr>
                <w:rFonts w:ascii="Arial" w:cs="Arial" w:eastAsia="Arial" w:hAnsi="Arial"/>
              </w:rPr>
            </w:pPr>
            <w:r w:rsidDel="00000000" w:rsidR="00000000" w:rsidRPr="00000000">
              <w:rPr>
                <w:rFonts w:ascii="Arial" w:cs="Arial" w:eastAsia="Arial" w:hAnsi="Arial"/>
                <w:rtl w:val="0"/>
              </w:rPr>
              <w:t xml:space="preserve">Unidad</w:t>
            </w:r>
          </w:p>
        </w:tc>
        <w:tc>
          <w:tcPr>
            <w:shd w:fill="d9d9d9" w:val="clear"/>
            <w:tcMar>
              <w:top w:w="11.0" w:type="dxa"/>
              <w:left w:w="11.0" w:type="dxa"/>
              <w:bottom w:w="0.0" w:type="dxa"/>
              <w:right w:w="11.0" w:type="dxa"/>
            </w:tcMar>
            <w:vAlign w:val="center"/>
          </w:tcPr>
          <w:p w:rsidR="00000000" w:rsidDel="00000000" w:rsidP="00000000" w:rsidRDefault="00000000" w:rsidRPr="00000000" w14:paraId="000000DF">
            <w:pPr>
              <w:jc w:val="center"/>
              <w:rPr>
                <w:rFonts w:ascii="Arial" w:cs="Arial" w:eastAsia="Arial" w:hAnsi="Arial"/>
              </w:rPr>
            </w:pPr>
            <w:r w:rsidDel="00000000" w:rsidR="00000000" w:rsidRPr="00000000">
              <w:rPr>
                <w:rFonts w:ascii="Arial" w:cs="Arial" w:eastAsia="Arial" w:hAnsi="Arial"/>
                <w:rtl w:val="0"/>
              </w:rPr>
              <w:t xml:space="preserve">Temas</w:t>
            </w:r>
          </w:p>
        </w:tc>
      </w:tr>
      <w:tr>
        <w:trPr>
          <w:cantSplit w:val="0"/>
          <w:trHeight w:val="264" w:hRule="atLeast"/>
          <w:tblHeader w:val="0"/>
        </w:trPr>
        <w:tc>
          <w:tcPr>
            <w:shd w:fill="ffffff" w:val="clear"/>
            <w:tcMar>
              <w:top w:w="11.0" w:type="dxa"/>
              <w:left w:w="11.0" w:type="dxa"/>
              <w:bottom w:w="0.0" w:type="dxa"/>
              <w:right w:w="11.0" w:type="dxa"/>
            </w:tcMar>
            <w:vAlign w:val="center"/>
          </w:tcPr>
          <w:p w:rsidR="00000000" w:rsidDel="00000000" w:rsidP="00000000" w:rsidRDefault="00000000" w:rsidRPr="00000000" w14:paraId="000000E0">
            <w:pPr>
              <w:rPr>
                <w:rFonts w:ascii="Arial" w:cs="Arial" w:eastAsia="Arial" w:hAnsi="Arial"/>
                <w:sz w:val="22"/>
                <w:szCs w:val="22"/>
              </w:rPr>
            </w:pPr>
            <w:r w:rsidDel="00000000" w:rsidR="00000000" w:rsidRPr="00000000">
              <w:rPr>
                <w:rFonts w:ascii="Arial" w:cs="Arial" w:eastAsia="Arial" w:hAnsi="Arial"/>
                <w:sz w:val="22"/>
                <w:szCs w:val="22"/>
                <w:rtl w:val="0"/>
              </w:rPr>
              <w:t xml:space="preserve">Unidad 1: Diagramas de investigación.</w:t>
            </w:r>
          </w:p>
        </w:tc>
        <w:tc>
          <w:tcPr>
            <w:shd w:fill="ffffff" w:val="clear"/>
            <w:tcMar>
              <w:top w:w="11.0" w:type="dxa"/>
              <w:left w:w="11.0" w:type="dxa"/>
              <w:bottom w:w="0.0" w:type="dxa"/>
              <w:right w:w="11.0" w:type="dxa"/>
            </w:tcMar>
            <w:vAlign w:val="center"/>
          </w:tcPr>
          <w:p w:rsidR="00000000" w:rsidDel="00000000" w:rsidP="00000000" w:rsidRDefault="00000000" w:rsidRPr="00000000" w14:paraId="000000E1">
            <w:pPr>
              <w:rPr>
                <w:rFonts w:ascii="Arial" w:cs="Arial" w:eastAsia="Arial" w:hAnsi="Arial"/>
                <w:sz w:val="22"/>
                <w:szCs w:val="22"/>
              </w:rPr>
            </w:pPr>
            <w:r w:rsidDel="00000000" w:rsidR="00000000" w:rsidRPr="00000000">
              <w:rPr>
                <w:rFonts w:ascii="Arial" w:cs="Arial" w:eastAsia="Arial" w:hAnsi="Arial"/>
                <w:sz w:val="22"/>
                <w:szCs w:val="22"/>
                <w:rtl w:val="0"/>
              </w:rPr>
              <w:t xml:space="preserve">Diseño de la información.</w:t>
            </w:r>
          </w:p>
          <w:p w:rsidR="00000000" w:rsidDel="00000000" w:rsidP="00000000" w:rsidRDefault="00000000" w:rsidRPr="00000000" w14:paraId="000000E2">
            <w:pPr>
              <w:widowControl w:val="0"/>
              <w:rPr>
                <w:rFonts w:ascii="Arial" w:cs="Arial" w:eastAsia="Arial" w:hAnsi="Arial"/>
                <w:b w:val="1"/>
                <w:sz w:val="22"/>
                <w:szCs w:val="22"/>
              </w:rPr>
            </w:pPr>
            <w:r w:rsidDel="00000000" w:rsidR="00000000" w:rsidRPr="00000000">
              <w:rPr>
                <w:rFonts w:ascii="Arial" w:cs="Arial" w:eastAsia="Arial" w:hAnsi="Arial"/>
                <w:sz w:val="22"/>
                <w:szCs w:val="22"/>
                <w:rtl w:val="0"/>
              </w:rPr>
              <w:t xml:space="preserve">Tipos de datos y fuentes.</w:t>
            </w:r>
            <w:r w:rsidDel="00000000" w:rsidR="00000000" w:rsidRPr="00000000">
              <w:rPr>
                <w:rtl w:val="0"/>
              </w:rPr>
            </w:r>
          </w:p>
          <w:p w:rsidR="00000000" w:rsidDel="00000000" w:rsidP="00000000" w:rsidRDefault="00000000" w:rsidRPr="00000000" w14:paraId="000000E3">
            <w:pPr>
              <w:widowControl w:val="0"/>
              <w:rPr>
                <w:rFonts w:ascii="Arial" w:cs="Arial" w:eastAsia="Arial" w:hAnsi="Arial"/>
                <w:b w:val="1"/>
                <w:sz w:val="22"/>
                <w:szCs w:val="22"/>
              </w:rPr>
            </w:pPr>
            <w:r w:rsidDel="00000000" w:rsidR="00000000" w:rsidRPr="00000000">
              <w:rPr>
                <w:rFonts w:ascii="Arial" w:cs="Arial" w:eastAsia="Arial" w:hAnsi="Arial"/>
                <w:sz w:val="22"/>
                <w:szCs w:val="22"/>
                <w:rtl w:val="0"/>
              </w:rPr>
              <w:t xml:space="preserve">Tipología de diagramas arquitectónicos.</w:t>
            </w:r>
            <w:r w:rsidDel="00000000" w:rsidR="00000000" w:rsidRPr="00000000">
              <w:rPr>
                <w:rtl w:val="0"/>
              </w:rPr>
            </w:r>
          </w:p>
        </w:tc>
      </w:tr>
      <w:tr>
        <w:trPr>
          <w:cantSplit w:val="0"/>
          <w:trHeight w:val="264" w:hRule="atLeast"/>
          <w:tblHeader w:val="0"/>
        </w:trPr>
        <w:tc>
          <w:tcPr>
            <w:shd w:fill="ffffff" w:val="clear"/>
            <w:tcMar>
              <w:top w:w="11.0" w:type="dxa"/>
              <w:left w:w="11.0" w:type="dxa"/>
              <w:bottom w:w="0.0" w:type="dxa"/>
              <w:right w:w="11.0" w:type="dxa"/>
            </w:tcMar>
            <w:vAlign w:val="center"/>
          </w:tcPr>
          <w:p w:rsidR="00000000" w:rsidDel="00000000" w:rsidP="00000000" w:rsidRDefault="00000000" w:rsidRPr="00000000" w14:paraId="000000E4">
            <w:pPr>
              <w:rPr>
                <w:rFonts w:ascii="Arial" w:cs="Arial" w:eastAsia="Arial" w:hAnsi="Arial"/>
                <w:sz w:val="22"/>
                <w:szCs w:val="22"/>
              </w:rPr>
            </w:pPr>
            <w:r w:rsidDel="00000000" w:rsidR="00000000" w:rsidRPr="00000000">
              <w:rPr>
                <w:rFonts w:ascii="Arial" w:cs="Arial" w:eastAsia="Arial" w:hAnsi="Arial"/>
                <w:sz w:val="22"/>
                <w:szCs w:val="22"/>
                <w:rtl w:val="0"/>
              </w:rPr>
              <w:t xml:space="preserve">Unidad 2: Narrativa de textos académicos.</w:t>
            </w:r>
          </w:p>
        </w:tc>
        <w:tc>
          <w:tcPr>
            <w:shd w:fill="ffffff" w:val="clear"/>
            <w:tcMar>
              <w:top w:w="11.0" w:type="dxa"/>
              <w:left w:w="11.0" w:type="dxa"/>
              <w:bottom w:w="0.0" w:type="dxa"/>
              <w:right w:w="11.0" w:type="dxa"/>
            </w:tcMar>
            <w:vAlign w:val="center"/>
          </w:tcPr>
          <w:p w:rsidR="00000000" w:rsidDel="00000000" w:rsidP="00000000" w:rsidRDefault="00000000" w:rsidRPr="00000000" w14:paraId="000000E5">
            <w:pPr>
              <w:rPr>
                <w:rFonts w:ascii="Arial" w:cs="Arial" w:eastAsia="Arial" w:hAnsi="Arial"/>
                <w:sz w:val="22"/>
                <w:szCs w:val="22"/>
              </w:rPr>
            </w:pPr>
            <w:r w:rsidDel="00000000" w:rsidR="00000000" w:rsidRPr="00000000">
              <w:rPr>
                <w:rFonts w:ascii="Arial" w:cs="Arial" w:eastAsia="Arial" w:hAnsi="Arial"/>
                <w:sz w:val="22"/>
                <w:szCs w:val="22"/>
                <w:rtl w:val="0"/>
              </w:rPr>
              <w:t xml:space="preserve">Estructura narrativa de investigación.</w:t>
            </w:r>
          </w:p>
          <w:p w:rsidR="00000000" w:rsidDel="00000000" w:rsidP="00000000" w:rsidRDefault="00000000" w:rsidRPr="00000000" w14:paraId="000000E6">
            <w:pPr>
              <w:rPr>
                <w:rFonts w:ascii="Arial" w:cs="Arial" w:eastAsia="Arial" w:hAnsi="Arial"/>
                <w:sz w:val="22"/>
                <w:szCs w:val="22"/>
              </w:rPr>
            </w:pPr>
            <w:r w:rsidDel="00000000" w:rsidR="00000000" w:rsidRPr="00000000">
              <w:rPr>
                <w:rFonts w:ascii="Arial" w:cs="Arial" w:eastAsia="Arial" w:hAnsi="Arial"/>
                <w:sz w:val="22"/>
                <w:szCs w:val="22"/>
                <w:rtl w:val="0"/>
              </w:rPr>
              <w:t xml:space="preserve">Gestión de referencias.</w:t>
            </w:r>
          </w:p>
          <w:p w:rsidR="00000000" w:rsidDel="00000000" w:rsidP="00000000" w:rsidRDefault="00000000" w:rsidRPr="00000000" w14:paraId="000000E7">
            <w:pPr>
              <w:rPr>
                <w:rFonts w:ascii="Arial" w:cs="Arial" w:eastAsia="Arial" w:hAnsi="Arial"/>
                <w:sz w:val="22"/>
                <w:szCs w:val="22"/>
              </w:rPr>
            </w:pPr>
            <w:r w:rsidDel="00000000" w:rsidR="00000000" w:rsidRPr="00000000">
              <w:rPr>
                <w:rFonts w:ascii="Arial" w:cs="Arial" w:eastAsia="Arial" w:hAnsi="Arial"/>
                <w:sz w:val="22"/>
                <w:szCs w:val="22"/>
                <w:rtl w:val="0"/>
              </w:rPr>
              <w:t xml:space="preserve">Células textuales y extensión.</w:t>
            </w:r>
          </w:p>
          <w:p w:rsidR="00000000" w:rsidDel="00000000" w:rsidP="00000000" w:rsidRDefault="00000000" w:rsidRPr="00000000" w14:paraId="000000E8">
            <w:pPr>
              <w:rPr>
                <w:rFonts w:ascii="Arial" w:cs="Arial" w:eastAsia="Arial" w:hAnsi="Arial"/>
                <w:sz w:val="22"/>
                <w:szCs w:val="22"/>
              </w:rPr>
            </w:pPr>
            <w:r w:rsidDel="00000000" w:rsidR="00000000" w:rsidRPr="00000000">
              <w:rPr>
                <w:rFonts w:ascii="Arial" w:cs="Arial" w:eastAsia="Arial" w:hAnsi="Arial"/>
                <w:sz w:val="22"/>
                <w:szCs w:val="22"/>
                <w:rtl w:val="0"/>
              </w:rPr>
              <w:t xml:space="preserve">Estilos científicos y formatos. institucionales.</w:t>
            </w:r>
          </w:p>
        </w:tc>
      </w:tr>
      <w:tr>
        <w:trPr>
          <w:cantSplit w:val="0"/>
          <w:trHeight w:val="264" w:hRule="atLeast"/>
          <w:tblHeader w:val="0"/>
        </w:trPr>
        <w:tc>
          <w:tcPr>
            <w:shd w:fill="ffffff" w:val="clear"/>
            <w:tcMar>
              <w:top w:w="11.0" w:type="dxa"/>
              <w:left w:w="11.0" w:type="dxa"/>
              <w:bottom w:w="0.0" w:type="dxa"/>
              <w:right w:w="11.0" w:type="dxa"/>
            </w:tcMar>
            <w:vAlign w:val="center"/>
          </w:tcPr>
          <w:p w:rsidR="00000000" w:rsidDel="00000000" w:rsidP="00000000" w:rsidRDefault="00000000" w:rsidRPr="00000000" w14:paraId="000000E9">
            <w:pPr>
              <w:rPr>
                <w:rFonts w:ascii="Arial" w:cs="Arial" w:eastAsia="Arial" w:hAnsi="Arial"/>
                <w:sz w:val="22"/>
                <w:szCs w:val="22"/>
              </w:rPr>
            </w:pPr>
            <w:r w:rsidDel="00000000" w:rsidR="00000000" w:rsidRPr="00000000">
              <w:rPr>
                <w:rFonts w:ascii="Arial" w:cs="Arial" w:eastAsia="Arial" w:hAnsi="Arial"/>
                <w:sz w:val="22"/>
                <w:szCs w:val="22"/>
                <w:rtl w:val="0"/>
              </w:rPr>
              <w:t xml:space="preserve">Unidad 3: Proyecto editorial del PFC.</w:t>
            </w:r>
          </w:p>
        </w:tc>
        <w:tc>
          <w:tcPr>
            <w:shd w:fill="ffffff" w:val="clear"/>
            <w:tcMar>
              <w:top w:w="11.0" w:type="dxa"/>
              <w:left w:w="11.0" w:type="dxa"/>
              <w:bottom w:w="0.0" w:type="dxa"/>
              <w:right w:w="11.0" w:type="dxa"/>
            </w:tcMar>
            <w:vAlign w:val="center"/>
          </w:tcPr>
          <w:p w:rsidR="00000000" w:rsidDel="00000000" w:rsidP="00000000" w:rsidRDefault="00000000" w:rsidRPr="00000000" w14:paraId="000000EA">
            <w:pPr>
              <w:rPr>
                <w:rFonts w:ascii="Arial" w:cs="Arial" w:eastAsia="Arial" w:hAnsi="Arial"/>
                <w:sz w:val="22"/>
                <w:szCs w:val="22"/>
              </w:rPr>
            </w:pPr>
            <w:r w:rsidDel="00000000" w:rsidR="00000000" w:rsidRPr="00000000">
              <w:rPr>
                <w:rFonts w:ascii="Arial" w:cs="Arial" w:eastAsia="Arial" w:hAnsi="Arial"/>
                <w:sz w:val="22"/>
                <w:szCs w:val="22"/>
                <w:rtl w:val="0"/>
              </w:rPr>
              <w:t xml:space="preserve">Narrativa y maquetación.</w:t>
            </w:r>
          </w:p>
          <w:p w:rsidR="00000000" w:rsidDel="00000000" w:rsidP="00000000" w:rsidRDefault="00000000" w:rsidRPr="00000000" w14:paraId="000000EB">
            <w:pPr>
              <w:rPr>
                <w:rFonts w:ascii="Arial" w:cs="Arial" w:eastAsia="Arial" w:hAnsi="Arial"/>
                <w:sz w:val="22"/>
                <w:szCs w:val="22"/>
              </w:rPr>
            </w:pPr>
            <w:r w:rsidDel="00000000" w:rsidR="00000000" w:rsidRPr="00000000">
              <w:rPr>
                <w:rFonts w:ascii="Arial" w:cs="Arial" w:eastAsia="Arial" w:hAnsi="Arial"/>
                <w:sz w:val="22"/>
                <w:szCs w:val="22"/>
                <w:rtl w:val="0"/>
              </w:rPr>
              <w:t xml:space="preserve">Tipos de retículas y publicaciones.</w:t>
            </w:r>
          </w:p>
          <w:p w:rsidR="00000000" w:rsidDel="00000000" w:rsidP="00000000" w:rsidRDefault="00000000" w:rsidRPr="00000000" w14:paraId="000000EC">
            <w:pPr>
              <w:rPr>
                <w:rFonts w:ascii="Arial" w:cs="Arial" w:eastAsia="Arial" w:hAnsi="Arial"/>
                <w:sz w:val="22"/>
                <w:szCs w:val="22"/>
              </w:rPr>
            </w:pPr>
            <w:r w:rsidDel="00000000" w:rsidR="00000000" w:rsidRPr="00000000">
              <w:rPr>
                <w:rFonts w:ascii="Arial" w:cs="Arial" w:eastAsia="Arial" w:hAnsi="Arial"/>
                <w:sz w:val="22"/>
                <w:szCs w:val="22"/>
                <w:rtl w:val="0"/>
              </w:rPr>
              <w:t xml:space="preserve">Estilos tipográficos.</w:t>
            </w:r>
          </w:p>
          <w:p w:rsidR="00000000" w:rsidDel="00000000" w:rsidP="00000000" w:rsidRDefault="00000000" w:rsidRPr="00000000" w14:paraId="000000ED">
            <w:pPr>
              <w:rPr>
                <w:rFonts w:ascii="Arial" w:cs="Arial" w:eastAsia="Arial" w:hAnsi="Arial"/>
                <w:sz w:val="22"/>
                <w:szCs w:val="22"/>
              </w:rPr>
            </w:pPr>
            <w:r w:rsidDel="00000000" w:rsidR="00000000" w:rsidRPr="00000000">
              <w:rPr>
                <w:rFonts w:ascii="Arial" w:cs="Arial" w:eastAsia="Arial" w:hAnsi="Arial"/>
                <w:sz w:val="22"/>
                <w:szCs w:val="22"/>
                <w:rtl w:val="0"/>
              </w:rPr>
              <w:t xml:space="preserve">Códigos cromáticos.</w:t>
            </w:r>
          </w:p>
        </w:tc>
      </w:tr>
      <w:tr>
        <w:trPr>
          <w:cantSplit w:val="0"/>
          <w:trHeight w:val="264" w:hRule="atLeast"/>
          <w:tblHeader w:val="0"/>
        </w:trPr>
        <w:tc>
          <w:tcPr>
            <w:shd w:fill="ffffff" w:val="clear"/>
            <w:tcMar>
              <w:top w:w="11.0" w:type="dxa"/>
              <w:left w:w="11.0" w:type="dxa"/>
              <w:bottom w:w="0.0" w:type="dxa"/>
              <w:right w:w="11.0" w:type="dxa"/>
            </w:tcMar>
            <w:vAlign w:val="center"/>
          </w:tcPr>
          <w:p w:rsidR="00000000" w:rsidDel="00000000" w:rsidP="00000000" w:rsidRDefault="00000000" w:rsidRPr="00000000" w14:paraId="000000EE">
            <w:pPr>
              <w:rPr>
                <w:rFonts w:ascii="Arial" w:cs="Arial" w:eastAsia="Arial" w:hAnsi="Arial"/>
                <w:sz w:val="22"/>
                <w:szCs w:val="22"/>
              </w:rPr>
            </w:pPr>
            <w:r w:rsidDel="00000000" w:rsidR="00000000" w:rsidRPr="00000000">
              <w:rPr>
                <w:rFonts w:ascii="Arial" w:cs="Arial" w:eastAsia="Arial" w:hAnsi="Arial"/>
                <w:sz w:val="22"/>
                <w:szCs w:val="22"/>
                <w:rtl w:val="0"/>
              </w:rPr>
              <w:t xml:space="preserve">Unidad 4: Video síntesis del PFC.</w:t>
            </w:r>
          </w:p>
        </w:tc>
        <w:tc>
          <w:tcPr>
            <w:shd w:fill="ffffff" w:val="clear"/>
            <w:tcMar>
              <w:top w:w="11.0" w:type="dxa"/>
              <w:left w:w="11.0" w:type="dxa"/>
              <w:bottom w:w="0.0" w:type="dxa"/>
              <w:right w:w="11.0" w:type="dxa"/>
            </w:tcMar>
            <w:vAlign w:val="center"/>
          </w:tcPr>
          <w:p w:rsidR="00000000" w:rsidDel="00000000" w:rsidP="00000000" w:rsidRDefault="00000000" w:rsidRPr="00000000" w14:paraId="000000EF">
            <w:pPr>
              <w:rPr>
                <w:rFonts w:ascii="Arial" w:cs="Arial" w:eastAsia="Arial" w:hAnsi="Arial"/>
                <w:sz w:val="22"/>
                <w:szCs w:val="22"/>
              </w:rPr>
            </w:pPr>
            <w:r w:rsidDel="00000000" w:rsidR="00000000" w:rsidRPr="00000000">
              <w:rPr>
                <w:rFonts w:ascii="Arial" w:cs="Arial" w:eastAsia="Arial" w:hAnsi="Arial"/>
                <w:sz w:val="22"/>
                <w:szCs w:val="22"/>
                <w:rtl w:val="0"/>
              </w:rPr>
              <w:t xml:space="preserve">Narrativa audiovisual.</w:t>
            </w:r>
          </w:p>
          <w:p w:rsidR="00000000" w:rsidDel="00000000" w:rsidP="00000000" w:rsidRDefault="00000000" w:rsidRPr="00000000" w14:paraId="000000F0">
            <w:pPr>
              <w:rPr>
                <w:rFonts w:ascii="Arial" w:cs="Arial" w:eastAsia="Arial" w:hAnsi="Arial"/>
                <w:sz w:val="22"/>
                <w:szCs w:val="22"/>
              </w:rPr>
            </w:pPr>
            <w:r w:rsidDel="00000000" w:rsidR="00000000" w:rsidRPr="00000000">
              <w:rPr>
                <w:rFonts w:ascii="Arial" w:cs="Arial" w:eastAsia="Arial" w:hAnsi="Arial"/>
                <w:sz w:val="22"/>
                <w:szCs w:val="22"/>
                <w:rtl w:val="0"/>
              </w:rPr>
              <w:t xml:space="preserve">Guión y boceto (Storyboard).</w:t>
            </w:r>
          </w:p>
          <w:p w:rsidR="00000000" w:rsidDel="00000000" w:rsidP="00000000" w:rsidRDefault="00000000" w:rsidRPr="00000000" w14:paraId="000000F1">
            <w:pPr>
              <w:rPr>
                <w:rFonts w:ascii="Arial" w:cs="Arial" w:eastAsia="Arial" w:hAnsi="Arial"/>
                <w:sz w:val="22"/>
                <w:szCs w:val="22"/>
              </w:rPr>
            </w:pPr>
            <w:r w:rsidDel="00000000" w:rsidR="00000000" w:rsidRPr="00000000">
              <w:rPr>
                <w:rFonts w:ascii="Arial" w:cs="Arial" w:eastAsia="Arial" w:hAnsi="Arial"/>
                <w:sz w:val="22"/>
                <w:szCs w:val="22"/>
                <w:rtl w:val="0"/>
              </w:rPr>
              <w:t xml:space="preserve">Tipos de planos cinematográficos.</w:t>
            </w:r>
          </w:p>
          <w:p w:rsidR="00000000" w:rsidDel="00000000" w:rsidP="00000000" w:rsidRDefault="00000000" w:rsidRPr="00000000" w14:paraId="000000F2">
            <w:pPr>
              <w:rPr>
                <w:rFonts w:ascii="Arial" w:cs="Arial" w:eastAsia="Arial" w:hAnsi="Arial"/>
                <w:sz w:val="22"/>
                <w:szCs w:val="22"/>
              </w:rPr>
            </w:pPr>
            <w:r w:rsidDel="00000000" w:rsidR="00000000" w:rsidRPr="00000000">
              <w:rPr>
                <w:rFonts w:ascii="Arial" w:cs="Arial" w:eastAsia="Arial" w:hAnsi="Arial"/>
                <w:sz w:val="22"/>
                <w:szCs w:val="22"/>
                <w:rtl w:val="0"/>
              </w:rPr>
              <w:t xml:space="preserve">Plataformas de difusión.</w:t>
            </w:r>
          </w:p>
        </w:tc>
      </w:tr>
    </w:tbl>
    <w:p w:rsidR="00000000" w:rsidDel="00000000" w:rsidP="00000000" w:rsidRDefault="00000000" w:rsidRPr="00000000" w14:paraId="000000F3">
      <w:pPr>
        <w:rPr>
          <w:rFonts w:ascii="Arial" w:cs="Arial" w:eastAsia="Arial" w:hAnsi="Arial"/>
          <w:b w:val="1"/>
        </w:rPr>
      </w:pPr>
      <w:r w:rsidDel="00000000" w:rsidR="00000000" w:rsidRPr="00000000">
        <w:rPr>
          <w:rtl w:val="0"/>
        </w:rPr>
      </w:r>
    </w:p>
    <w:p w:rsidR="00000000" w:rsidDel="00000000" w:rsidP="00000000" w:rsidRDefault="00000000" w:rsidRPr="00000000" w14:paraId="000000F4">
      <w:pPr>
        <w:pBdr>
          <w:top w:space="0" w:sz="0" w:val="nil"/>
          <w:left w:space="0" w:sz="0" w:val="nil"/>
          <w:bottom w:space="0" w:sz="0" w:val="nil"/>
          <w:right w:space="0" w:sz="0" w:val="nil"/>
          <w:between w:space="0" w:sz="0" w:val="nil"/>
        </w:pBdr>
        <w:jc w:val="both"/>
        <w:rPr>
          <w:rFonts w:ascii="Arial" w:cs="Arial" w:eastAsia="Arial" w:hAnsi="Arial"/>
        </w:rPr>
      </w:pPr>
      <w:r w:rsidDel="00000000" w:rsidR="00000000" w:rsidRPr="00000000">
        <w:rPr>
          <w:rtl w:val="0"/>
        </w:rPr>
      </w:r>
    </w:p>
    <w:p w:rsidR="00000000" w:rsidDel="00000000" w:rsidP="00000000" w:rsidRDefault="00000000" w:rsidRPr="00000000" w14:paraId="000000F5">
      <w:pPr>
        <w:pBdr>
          <w:top w:space="0" w:sz="0" w:val="nil"/>
          <w:left w:space="0" w:sz="0" w:val="nil"/>
          <w:bottom w:space="0" w:sz="0" w:val="nil"/>
          <w:right w:space="0" w:sz="0" w:val="nil"/>
          <w:between w:space="0" w:sz="0" w:val="nil"/>
        </w:pBdr>
        <w:jc w:val="both"/>
        <w:rPr>
          <w:rFonts w:ascii="Arial" w:cs="Arial" w:eastAsia="Arial" w:hAnsi="Arial"/>
          <w:color w:val="0000ff"/>
        </w:rPr>
      </w:pPr>
      <w:r w:rsidDel="00000000" w:rsidR="00000000" w:rsidRPr="00000000">
        <w:rPr>
          <w:rtl w:val="0"/>
        </w:rPr>
      </w:r>
    </w:p>
    <w:p w:rsidR="00000000" w:rsidDel="00000000" w:rsidP="00000000" w:rsidRDefault="00000000" w:rsidRPr="00000000" w14:paraId="000000F6">
      <w:pPr>
        <w:numPr>
          <w:ilvl w:val="0"/>
          <w:numId w:val="3"/>
        </w:numPr>
        <w:pBdr>
          <w:top w:space="0" w:sz="0" w:val="nil"/>
          <w:left w:space="0" w:sz="0" w:val="nil"/>
          <w:bottom w:space="0" w:sz="0" w:val="nil"/>
          <w:right w:space="0" w:sz="0" w:val="nil"/>
          <w:between w:space="0" w:sz="0" w:val="nil"/>
        </w:pBdr>
        <w:ind w:left="142" w:hanging="142"/>
        <w:rPr>
          <w:rFonts w:ascii="Arial" w:cs="Arial" w:eastAsia="Arial" w:hAnsi="Arial"/>
        </w:rPr>
      </w:pPr>
      <w:r w:rsidDel="00000000" w:rsidR="00000000" w:rsidRPr="00000000">
        <w:rPr>
          <w:rFonts w:ascii="Arial" w:cs="Arial" w:eastAsia="Arial" w:hAnsi="Arial"/>
          <w:b w:val="1"/>
          <w:rtl w:val="0"/>
        </w:rPr>
        <w:t xml:space="preserve">REFERENCIAS</w:t>
      </w:r>
      <w:r w:rsidDel="00000000" w:rsidR="00000000" w:rsidRPr="00000000">
        <w:rPr>
          <w:rtl w:val="0"/>
        </w:rPr>
      </w:r>
    </w:p>
    <w:p w:rsidR="00000000" w:rsidDel="00000000" w:rsidP="00000000" w:rsidRDefault="00000000" w:rsidRPr="00000000" w14:paraId="000000F7">
      <w:pPr>
        <w:pBdr>
          <w:top w:space="0" w:sz="0" w:val="nil"/>
          <w:left w:space="0" w:sz="0" w:val="nil"/>
          <w:bottom w:space="0" w:sz="0" w:val="nil"/>
          <w:right w:space="0" w:sz="0" w:val="nil"/>
          <w:between w:space="0" w:sz="0" w:val="nil"/>
        </w:pBdr>
        <w:ind w:left="720" w:firstLine="0"/>
        <w:rPr>
          <w:rFonts w:ascii="Arial" w:cs="Arial" w:eastAsia="Arial" w:hAnsi="Arial"/>
          <w:b w:val="1"/>
        </w:rPr>
      </w:pPr>
      <w:r w:rsidDel="00000000" w:rsidR="00000000" w:rsidRPr="00000000">
        <w:rPr>
          <w:rtl w:val="0"/>
        </w:rPr>
      </w:r>
    </w:p>
    <w:p w:rsidR="00000000" w:rsidDel="00000000" w:rsidP="00000000" w:rsidRDefault="00000000" w:rsidRPr="00000000" w14:paraId="000000F8">
      <w:pPr>
        <w:numPr>
          <w:ilvl w:val="1"/>
          <w:numId w:val="3"/>
        </w:numPr>
        <w:pBdr>
          <w:top w:space="0" w:sz="0" w:val="nil"/>
          <w:left w:space="0" w:sz="0" w:val="nil"/>
          <w:bottom w:space="0" w:sz="0" w:val="nil"/>
          <w:right w:space="0" w:sz="0" w:val="nil"/>
          <w:between w:space="0" w:sz="0" w:val="nil"/>
        </w:pBdr>
        <w:ind w:left="566" w:hanging="360"/>
        <w:rPr>
          <w:rFonts w:ascii="Arial" w:cs="Arial" w:eastAsia="Arial" w:hAnsi="Arial"/>
          <w:b w:val="1"/>
        </w:rPr>
      </w:pPr>
      <w:r w:rsidDel="00000000" w:rsidR="00000000" w:rsidRPr="00000000">
        <w:rPr>
          <w:rFonts w:ascii="Arial" w:cs="Arial" w:eastAsia="Arial" w:hAnsi="Arial"/>
          <w:b w:val="1"/>
          <w:rtl w:val="0"/>
        </w:rPr>
        <w:t xml:space="preserve">Obligatorias</w:t>
      </w:r>
    </w:p>
    <w:p w:rsidR="00000000" w:rsidDel="00000000" w:rsidP="00000000" w:rsidRDefault="00000000" w:rsidRPr="00000000" w14:paraId="000000F9">
      <w:pPr>
        <w:pBdr>
          <w:top w:space="0" w:sz="0" w:val="nil"/>
          <w:left w:space="0" w:sz="0" w:val="nil"/>
          <w:bottom w:space="0" w:sz="0" w:val="nil"/>
          <w:right w:space="0" w:sz="0" w:val="nil"/>
          <w:between w:space="0" w:sz="0" w:val="nil"/>
        </w:pBdr>
        <w:rPr>
          <w:rFonts w:ascii="Arial" w:cs="Arial" w:eastAsia="Arial" w:hAnsi="Arial"/>
          <w:b w:val="1"/>
          <w:color w:val="0000ff"/>
        </w:rPr>
      </w:pPr>
      <w:r w:rsidDel="00000000" w:rsidR="00000000" w:rsidRPr="00000000">
        <w:rPr>
          <w:rtl w:val="0"/>
        </w:rPr>
      </w:r>
    </w:p>
    <w:p w:rsidR="00000000" w:rsidDel="00000000" w:rsidP="00000000" w:rsidRDefault="00000000" w:rsidRPr="00000000" w14:paraId="000000FA">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CORNER, James. (1999). “The Agency of Mapping”. </w:t>
      </w: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Mappings.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Londres: Reaktion Books. pp. 231-252.</w:t>
      </w:r>
    </w:p>
    <w:p w:rsidR="00000000" w:rsidDel="00000000" w:rsidP="00000000" w:rsidRDefault="00000000" w:rsidRPr="00000000" w14:paraId="000000FB">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GROAT, Linda N. &amp; WANG, David. (2013). “Architectural Research Methods”, 2nd Edition. Londres: Wiley. ISBN: 978-0-470-90855-6.</w:t>
      </w:r>
      <w:r w:rsidDel="00000000" w:rsidR="00000000" w:rsidRPr="00000000">
        <w:rPr>
          <w:rtl w:val="0"/>
        </w:rPr>
      </w:r>
    </w:p>
    <w:p w:rsidR="00000000" w:rsidDel="00000000" w:rsidP="00000000" w:rsidRDefault="00000000" w:rsidRPr="00000000" w14:paraId="000000FC">
      <w:pPr>
        <w:pBdr>
          <w:top w:space="0" w:sz="0" w:val="nil"/>
          <w:left w:space="0" w:sz="0" w:val="nil"/>
          <w:bottom w:space="0" w:sz="0" w:val="nil"/>
          <w:right w:space="0" w:sz="0" w:val="nil"/>
          <w:between w:space="0" w:sz="0" w:val="nil"/>
        </w:pBdr>
        <w:rPr>
          <w:rFonts w:ascii="Arial" w:cs="Arial" w:eastAsia="Arial" w:hAnsi="Arial"/>
          <w:b w:val="1"/>
          <w:color w:val="0000ff"/>
        </w:rPr>
      </w:pPr>
      <w:r w:rsidDel="00000000" w:rsidR="00000000" w:rsidRPr="00000000">
        <w:rPr>
          <w:rtl w:val="0"/>
        </w:rPr>
      </w:r>
    </w:p>
    <w:p w:rsidR="00000000" w:rsidDel="00000000" w:rsidP="00000000" w:rsidRDefault="00000000" w:rsidRPr="00000000" w14:paraId="000000FD">
      <w:pPr>
        <w:numPr>
          <w:ilvl w:val="1"/>
          <w:numId w:val="3"/>
        </w:numPr>
        <w:pBdr>
          <w:top w:space="0" w:sz="0" w:val="nil"/>
          <w:left w:space="0" w:sz="0" w:val="nil"/>
          <w:bottom w:space="0" w:sz="0" w:val="nil"/>
          <w:right w:space="0" w:sz="0" w:val="nil"/>
          <w:between w:space="0" w:sz="0" w:val="nil"/>
        </w:pBdr>
        <w:ind w:left="566" w:hanging="360"/>
        <w:rPr>
          <w:rFonts w:ascii="Arial" w:cs="Arial" w:eastAsia="Arial" w:hAnsi="Arial"/>
          <w:b w:val="1"/>
        </w:rPr>
      </w:pPr>
      <w:r w:rsidDel="00000000" w:rsidR="00000000" w:rsidRPr="00000000">
        <w:rPr>
          <w:rFonts w:ascii="Arial" w:cs="Arial" w:eastAsia="Arial" w:hAnsi="Arial"/>
          <w:b w:val="1"/>
          <w:rtl w:val="0"/>
        </w:rPr>
        <w:t xml:space="preserve">Complementarias</w:t>
      </w:r>
    </w:p>
    <w:p w:rsidR="00000000" w:rsidDel="00000000" w:rsidP="00000000" w:rsidRDefault="00000000" w:rsidRPr="00000000" w14:paraId="000000FE">
      <w:pPr>
        <w:pBdr>
          <w:top w:space="0" w:sz="0" w:val="nil"/>
          <w:left w:space="0" w:sz="0" w:val="nil"/>
          <w:bottom w:space="0" w:sz="0" w:val="nil"/>
          <w:right w:space="0" w:sz="0" w:val="nil"/>
          <w:between w:space="0" w:sz="0" w:val="nil"/>
        </w:pBdr>
        <w:rPr>
          <w:rFonts w:ascii="Arial" w:cs="Arial" w:eastAsia="Arial" w:hAnsi="Arial"/>
          <w:b w:val="1"/>
          <w:color w:val="0070c0"/>
        </w:rPr>
      </w:pPr>
      <w:r w:rsidDel="00000000" w:rsidR="00000000" w:rsidRPr="00000000">
        <w:rPr>
          <w:rtl w:val="0"/>
        </w:rPr>
      </w:r>
    </w:p>
    <w:p w:rsidR="00000000" w:rsidDel="00000000" w:rsidP="00000000" w:rsidRDefault="00000000" w:rsidRPr="00000000" w14:paraId="000000FF">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ALLEN, Stan. (2009). “Constructing with Lines: On Projection. Postscript: Review of Robin Evans: The Projective Cast”. </w:t>
      </w: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Practice: Architecture Technique + Representation</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New York, Oxford: Routledge. pp. 2-39 2009 “Notations and Diagrams: Mapping the Intangible”. </w:t>
      </w: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Practice: Architecture Technique + Representation</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New York, Oxford: Routledge. pp. 2-39 </w:t>
      </w:r>
    </w:p>
    <w:p w:rsidR="00000000" w:rsidDel="00000000" w:rsidP="00000000" w:rsidRDefault="00000000" w:rsidRPr="00000000" w14:paraId="00000100">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BENJAMIN, Walter. (1996) [1923] “The task of the translator”. Walter Benjamin, Selected Writings. Cambridge, Mass.: Harvard University Press. pp. 253-263. </w:t>
      </w:r>
    </w:p>
    <w:p w:rsidR="00000000" w:rsidDel="00000000" w:rsidP="00000000" w:rsidRDefault="00000000" w:rsidRPr="00000000" w14:paraId="00000101">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BOIS, Yve-Alain. (1981). “Metamorphosis of Axonometry”. Daidalos: Berlin Architectural Journal. Berlin, número 1. pp. 40-58 </w:t>
      </w:r>
    </w:p>
    <w:p w:rsidR="00000000" w:rsidDel="00000000" w:rsidP="00000000" w:rsidRDefault="00000000" w:rsidRPr="00000000" w14:paraId="00000102">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CANADIAN CENTER FOR ARCHITECTURE. (1989). </w:t>
      </w: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Architecture and its image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Cambridge, Mass.: MIT Press.</w:t>
      </w:r>
    </w:p>
    <w:p w:rsidR="00000000" w:rsidDel="00000000" w:rsidP="00000000" w:rsidRDefault="00000000" w:rsidRPr="00000000" w14:paraId="00000103">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EVANS, Robin. (1997). “Figures, Doors and Passages”. </w:t>
      </w: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Translations from Drawing to Building and Other Essays</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Londres: Janet Evans and AA Publications. pp. 55-92.</w:t>
      </w:r>
    </w:p>
    <w:p w:rsidR="00000000" w:rsidDel="00000000" w:rsidP="00000000" w:rsidRDefault="00000000" w:rsidRPr="00000000" w14:paraId="00000104">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EVANS, Robin. (1995a) “Seeing through paper”. </w:t>
      </w: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The Projective Cast.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Cambridge, The MIT Press. pp. 107-122.</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ab/>
        <w:tab/>
        <w:tab/>
        <w:tab/>
        <w:tab/>
      </w:r>
    </w:p>
    <w:p w:rsidR="00000000" w:rsidDel="00000000" w:rsidP="00000000" w:rsidRDefault="00000000" w:rsidRPr="00000000" w14:paraId="00000105">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EVANS, Robin. (1995b). “Rumors at the Extremities”. </w:t>
      </w: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The Projective Cast.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Cambridge, The MIT Press. pp. 337-350. 1986 “Translations from Drawing to Building”. </w:t>
      </w: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AA Files.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Londres, número 12, pp. 3-18. </w:t>
      </w:r>
    </w:p>
    <w:p w:rsidR="00000000" w:rsidDel="00000000" w:rsidP="00000000" w:rsidRDefault="00000000" w:rsidRPr="00000000" w14:paraId="00000106">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1155cc"/>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Fantasías Arquitectónicas Nerviosas (FAN). (2021). “Dibujarlo Todo: una conversación con Lluis Alexandre Casanovas Blanco”. En: </w:t>
      </w: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Fantasías Arquitectónicas Nerviosas</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Consulta: 12 de febrero de 2022. </w:t>
      </w:r>
      <w:hyperlink r:id="rId7">
        <w:r w:rsidDel="00000000" w:rsidR="00000000" w:rsidRPr="00000000">
          <w:rPr>
            <w:rFonts w:ascii="Times New Roman" w:cs="Times New Roman" w:eastAsia="Times New Roman" w:hAnsi="Times New Roman"/>
            <w:b w:val="0"/>
            <w:i w:val="0"/>
            <w:smallCaps w:val="0"/>
            <w:strike w:val="0"/>
            <w:color w:val="0000ff"/>
            <w:sz w:val="22"/>
            <w:szCs w:val="22"/>
            <w:u w:val="single"/>
            <w:shd w:fill="auto" w:val="clear"/>
            <w:vertAlign w:val="baseline"/>
            <w:rtl w:val="0"/>
          </w:rPr>
          <w:t xml:space="preserve">https://fantasiasarquitectonicasnerviosas.cargo.site/Dibujarlo-todo</w:t>
        </w:r>
      </w:hyperlink>
      <w:r w:rsidDel="00000000" w:rsidR="00000000" w:rsidRPr="00000000">
        <w:rPr>
          <w:rFonts w:ascii="Times New Roman" w:cs="Times New Roman" w:eastAsia="Times New Roman" w:hAnsi="Times New Roman"/>
          <w:b w:val="0"/>
          <w:i w:val="0"/>
          <w:smallCaps w:val="0"/>
          <w:strike w:val="0"/>
          <w:color w:val="1155cc"/>
          <w:sz w:val="22"/>
          <w:szCs w:val="22"/>
          <w:u w:val="none"/>
          <w:shd w:fill="auto" w:val="clear"/>
          <w:vertAlign w:val="baseline"/>
          <w:rtl w:val="0"/>
        </w:rPr>
        <w:t xml:space="preserve"> </w:t>
      </w:r>
    </w:p>
    <w:p w:rsidR="00000000" w:rsidDel="00000000" w:rsidP="00000000" w:rsidRDefault="00000000" w:rsidRPr="00000000" w14:paraId="00000107">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GARCÍA FUENTES, Josep Maria. (2009). “La estructura de un croissant: ejercicio de equilibrio”. </w:t>
      </w: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DC. Revista de crítica arquitectónica</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Barcelona, número 17-18, pp. 231-238. </w:t>
      </w:r>
    </w:p>
    <w:p w:rsidR="00000000" w:rsidDel="00000000" w:rsidP="00000000" w:rsidRDefault="00000000" w:rsidRPr="00000000" w14:paraId="00000108">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HIDALGO, Germán. (2002). “Entre imagen y pensamiento”. </w:t>
      </w: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ARQ</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Santiago, número 52. pp. 41.</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ab/>
      </w:r>
    </w:p>
    <w:p w:rsidR="00000000" w:rsidDel="00000000" w:rsidP="00000000" w:rsidRDefault="00000000" w:rsidRPr="00000000" w14:paraId="00000109">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HORN, Eva. (2018). “Air as Medium”. </w:t>
      </w: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Grey Room</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Cambridge, Mass. número 73. pp. 6-25. </w:t>
      </w:r>
    </w:p>
    <w:p w:rsidR="00000000" w:rsidDel="00000000" w:rsidP="00000000" w:rsidRDefault="00000000" w:rsidRPr="00000000" w14:paraId="0000010A">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MIRALLES, Enric; PRATS, Eva. (1991). “Cómo acotar un croissant”. El Croquis. Madrid, número 49-50. pp. 190-191.</w:t>
      </w:r>
    </w:p>
    <w:p w:rsidR="00000000" w:rsidDel="00000000" w:rsidP="00000000" w:rsidRDefault="00000000" w:rsidRPr="00000000" w14:paraId="0000010B">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PICON, Antoine. (2006). “Arquitectura y virtualidad”. </w:t>
      </w: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ARQ</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Santiago, número 63. pp. 10 - 15.</w:t>
      </w:r>
    </w:p>
    <w:p w:rsidR="00000000" w:rsidDel="00000000" w:rsidP="00000000" w:rsidRDefault="00000000" w:rsidRPr="00000000" w14:paraId="0000010C">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Pontificia Universidad Católica de Chile, Escuela de Arquitectura 2004 </w:t>
      </w: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ARQ: En Planta</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Santiago, número 58.</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ab/>
      </w:r>
    </w:p>
    <w:p w:rsidR="00000000" w:rsidDel="00000000" w:rsidP="00000000" w:rsidRDefault="00000000" w:rsidRPr="00000000" w14:paraId="0000010D">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STIERLI, Martino. (2010). “Mies Montage”. </w:t>
      </w: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AA Files</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Londres, número 61. pp. 54-72.</w:t>
      </w:r>
    </w:p>
    <w:p w:rsidR="00000000" w:rsidDel="00000000" w:rsidP="00000000" w:rsidRDefault="00000000" w:rsidRPr="00000000" w14:paraId="0000010E">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RYKWERT, Joseph. (2006). “Translation and/or representation”. </w:t>
      </w: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ARQ</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Santiago, número 63.pp. 22 – 25.</w:t>
      </w:r>
    </w:p>
    <w:p w:rsidR="00000000" w:rsidDel="00000000" w:rsidP="00000000" w:rsidRDefault="00000000" w:rsidRPr="00000000" w14:paraId="0000010F">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TAVARES, André. (2016). “Modern Clumsiness”. </w:t>
      </w: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The Anatomy of The Architectural Book</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Zurich: Lars Müller Publishers. pp. 61-105.</w:t>
      </w:r>
    </w:p>
    <w:p w:rsidR="00000000" w:rsidDel="00000000" w:rsidP="00000000" w:rsidRDefault="00000000" w:rsidRPr="00000000" w14:paraId="00000110">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TURAN, Neyran. (2016). “Measure for the Anthropocene”. </w:t>
      </w: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Climates: Architecture and the Planetary Imaginary</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Zurich: Lars Müller Publishers. pp. 120-128.</w:t>
      </w:r>
    </w:p>
    <w:p w:rsidR="00000000" w:rsidDel="00000000" w:rsidP="00000000" w:rsidRDefault="00000000" w:rsidRPr="00000000" w14:paraId="00000111">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VAN DER MAAS, Stan. (2011). “El diagrama en la arquitectura”. </w:t>
      </w: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dearq.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Bogotá, número 08. pp. 32-43.</w:t>
      </w:r>
    </w:p>
    <w:p w:rsidR="00000000" w:rsidDel="00000000" w:rsidP="00000000" w:rsidRDefault="00000000" w:rsidRPr="00000000" w14:paraId="00000112">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VIDLER, Anthony. (2000). “Diagrams of Diagrams: Architectural Abstraction and Modern Representation”. </w:t>
      </w: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Representations</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Berkeley, número 72. pp. 1-20.</w:t>
      </w:r>
    </w:p>
    <w:p w:rsidR="00000000" w:rsidDel="00000000" w:rsidP="00000000" w:rsidRDefault="00000000" w:rsidRPr="00000000" w14:paraId="00000113">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ZIMMERMAN, Claire. (2014). </w:t>
      </w: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Photographic Architecture in the Twentieth Century</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Minneapolis: University of Minnesota Press.</w:t>
      </w:r>
    </w:p>
    <w:p w:rsidR="00000000" w:rsidDel="00000000" w:rsidP="00000000" w:rsidRDefault="00000000" w:rsidRPr="00000000" w14:paraId="00000114">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sectPr>
          <w:headerReference r:id="rId8" w:type="default"/>
          <w:headerReference r:id="rId9" w:type="first"/>
          <w:footerReference r:id="rId10" w:type="default"/>
          <w:footerReference r:id="rId11" w:type="first"/>
          <w:footerReference r:id="rId12" w:type="even"/>
          <w:pgSz w:h="16840" w:w="11900" w:orient="portrait"/>
          <w:pgMar w:bottom="1440" w:top="1440" w:left="1797" w:right="1797" w:header="709" w:footer="709"/>
          <w:pgNumType w:start="1"/>
          <w:titlePg w:val="1"/>
        </w:sect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ZIMMERMAN, Claire. (2004). “Photographic modern architecture: inside ‘the New Deep’”. The Journal of Architecture. Londres, volumen 9, número 3, pp. 331-354.</w:t>
      </w:r>
    </w:p>
    <w:p w:rsidR="00000000" w:rsidDel="00000000" w:rsidP="00000000" w:rsidRDefault="00000000" w:rsidRPr="00000000" w14:paraId="00000115">
      <w:pPr>
        <w:numPr>
          <w:ilvl w:val="0"/>
          <w:numId w:val="3"/>
        </w:numPr>
        <w:pBdr>
          <w:top w:space="0" w:sz="0" w:val="nil"/>
          <w:left w:space="0" w:sz="0" w:val="nil"/>
          <w:bottom w:space="0" w:sz="0" w:val="nil"/>
          <w:right w:space="0" w:sz="0" w:val="nil"/>
          <w:between w:space="0" w:sz="0" w:val="nil"/>
        </w:pBdr>
        <w:ind w:left="142" w:hanging="142"/>
        <w:rPr>
          <w:rFonts w:ascii="Arial" w:cs="Arial" w:eastAsia="Arial" w:hAnsi="Arial"/>
          <w:color w:val="000000"/>
        </w:rPr>
      </w:pPr>
      <w:r w:rsidDel="00000000" w:rsidR="00000000" w:rsidRPr="00000000">
        <w:rPr>
          <w:rFonts w:ascii="Arial" w:cs="Arial" w:eastAsia="Arial" w:hAnsi="Arial"/>
          <w:b w:val="1"/>
          <w:color w:val="000000"/>
          <w:rtl w:val="0"/>
        </w:rPr>
        <w:t xml:space="preserve">POLÍTICAS SOBRE EL PLAGIO</w:t>
      </w:r>
      <w:r w:rsidDel="00000000" w:rsidR="00000000" w:rsidRPr="00000000">
        <w:rPr>
          <w:rtl w:val="0"/>
        </w:rPr>
      </w:r>
    </w:p>
    <w:p w:rsidR="00000000" w:rsidDel="00000000" w:rsidP="00000000" w:rsidRDefault="00000000" w:rsidRPr="00000000" w14:paraId="00000116">
      <w:pPr>
        <w:pBdr>
          <w:top w:space="0" w:sz="0" w:val="nil"/>
          <w:left w:space="0" w:sz="0" w:val="nil"/>
          <w:bottom w:space="0" w:sz="0" w:val="nil"/>
          <w:right w:space="0" w:sz="0" w:val="nil"/>
          <w:between w:space="0" w:sz="0" w:val="nil"/>
        </w:pBdr>
        <w:ind w:left="720" w:hanging="720"/>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117">
      <w:pPr>
        <w:ind w:left="141" w:firstLine="0"/>
        <w:jc w:val="both"/>
        <w:rPr>
          <w:rFonts w:ascii="Arial" w:cs="Arial" w:eastAsia="Arial" w:hAnsi="Arial"/>
        </w:rPr>
      </w:pPr>
      <w:r w:rsidDel="00000000" w:rsidR="00000000" w:rsidRPr="00000000">
        <w:rPr>
          <w:rFonts w:ascii="Arial" w:cs="Arial" w:eastAsia="Arial" w:hAnsi="Arial"/>
          <w:rtl w:val="0"/>
        </w:rPr>
        <w:t xml:space="preserve">Para la corrección y evaluación de todos los trabajos del curso se va a tomar en cuenta el debido respeto a los derechos de autor, castigando cualquier indicio de plagio con nota CERO (00). Estas medidas serán independientes del proceso administrativo de sanción que la facultad estime conveniente de acuerdo a cada caso en particular. La información está disponible en las siguientes direcciones electrónicas:</w:t>
      </w:r>
    </w:p>
    <w:p w:rsidR="00000000" w:rsidDel="00000000" w:rsidP="00000000" w:rsidRDefault="00000000" w:rsidRPr="00000000" w14:paraId="00000118">
      <w:pPr>
        <w:numPr>
          <w:ilvl w:val="0"/>
          <w:numId w:val="4"/>
        </w:numPr>
        <w:spacing w:before="120" w:lineRule="auto"/>
        <w:ind w:left="425" w:hanging="283"/>
        <w:jc w:val="both"/>
        <w:rPr>
          <w:b w:val="1"/>
        </w:rPr>
      </w:pPr>
      <w:r w:rsidDel="00000000" w:rsidR="00000000" w:rsidRPr="00000000">
        <w:rPr>
          <w:rFonts w:ascii="Arial" w:cs="Arial" w:eastAsia="Arial" w:hAnsi="Arial"/>
          <w:b w:val="1"/>
          <w:u w:val="single"/>
          <w:rtl w:val="0"/>
        </w:rPr>
        <w:t xml:space="preserve">http://guiastematicas.biblioteca.pucp.edu.pe/normasapa</w:t>
      </w:r>
      <w:r w:rsidDel="00000000" w:rsidR="00000000" w:rsidRPr="00000000">
        <w:rPr>
          <w:rtl w:val="0"/>
        </w:rPr>
      </w:r>
    </w:p>
    <w:p w:rsidR="00000000" w:rsidDel="00000000" w:rsidP="00000000" w:rsidRDefault="00000000" w:rsidRPr="00000000" w14:paraId="00000119">
      <w:pPr>
        <w:numPr>
          <w:ilvl w:val="0"/>
          <w:numId w:val="4"/>
        </w:numPr>
        <w:spacing w:before="120" w:lineRule="auto"/>
        <w:ind w:left="425" w:hanging="283"/>
        <w:jc w:val="both"/>
        <w:rPr>
          <w:b w:val="1"/>
        </w:rPr>
      </w:pPr>
      <w:r w:rsidDel="00000000" w:rsidR="00000000" w:rsidRPr="00000000">
        <w:rPr>
          <w:rFonts w:ascii="Arial" w:cs="Arial" w:eastAsia="Arial" w:hAnsi="Arial"/>
          <w:b w:val="1"/>
          <w:u w:val="single"/>
          <w:rtl w:val="0"/>
        </w:rPr>
        <w:t xml:space="preserve">http://files.pucp.edu.pe/homepucp/uploads/2016/04/29104934/06-Porque-debemos-combatir-el-plagio1.pdf</w:t>
      </w:r>
      <w:r w:rsidDel="00000000" w:rsidR="00000000" w:rsidRPr="00000000">
        <w:rPr>
          <w:rtl w:val="0"/>
        </w:rPr>
      </w:r>
    </w:p>
    <w:p w:rsidR="00000000" w:rsidDel="00000000" w:rsidP="00000000" w:rsidRDefault="00000000" w:rsidRPr="00000000" w14:paraId="0000011A">
      <w:pPr>
        <w:spacing w:before="12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1B">
      <w:pPr>
        <w:numPr>
          <w:ilvl w:val="0"/>
          <w:numId w:val="3"/>
        </w:numPr>
        <w:pBdr>
          <w:top w:space="0" w:sz="0" w:val="nil"/>
          <w:left w:space="0" w:sz="0" w:val="nil"/>
          <w:bottom w:space="0" w:sz="0" w:val="nil"/>
          <w:right w:space="0" w:sz="0" w:val="nil"/>
          <w:between w:space="0" w:sz="0" w:val="nil"/>
        </w:pBdr>
        <w:ind w:left="142" w:hanging="142"/>
        <w:rPr>
          <w:rFonts w:ascii="Arial" w:cs="Arial" w:eastAsia="Arial" w:hAnsi="Arial"/>
        </w:rPr>
      </w:pPr>
      <w:r w:rsidDel="00000000" w:rsidR="00000000" w:rsidRPr="00000000">
        <w:rPr>
          <w:rFonts w:ascii="Arial" w:cs="Arial" w:eastAsia="Arial" w:hAnsi="Arial"/>
          <w:b w:val="1"/>
          <w:rtl w:val="0"/>
        </w:rPr>
        <w:t xml:space="preserve">ANEXOS DE DECLARACIÓN JURADA DE TRABAJOS GRUPALES (DE LAS DIRECTIVAS Y NORMAS APROBADAS EN CONSEJO UNIVERSITARIO DEL 7 DE ABRIL DEL 2010)</w:t>
      </w:r>
      <w:r w:rsidDel="00000000" w:rsidR="00000000" w:rsidRPr="00000000">
        <w:rPr>
          <w:rtl w:val="0"/>
        </w:rPr>
      </w:r>
    </w:p>
    <w:p w:rsidR="00000000" w:rsidDel="00000000" w:rsidP="00000000" w:rsidRDefault="00000000" w:rsidRPr="00000000" w14:paraId="0000011C">
      <w:pPr>
        <w:rPr>
          <w:rFonts w:ascii="Arial" w:cs="Arial" w:eastAsia="Arial" w:hAnsi="Arial"/>
        </w:rPr>
      </w:pPr>
      <w:r w:rsidDel="00000000" w:rsidR="00000000" w:rsidRPr="00000000">
        <w:rPr>
          <w:rtl w:val="0"/>
        </w:rPr>
      </w:r>
    </w:p>
    <w:p w:rsidR="00000000" w:rsidDel="00000000" w:rsidP="00000000" w:rsidRDefault="00000000" w:rsidRPr="00000000" w14:paraId="0000011D">
      <w:pPr>
        <w:rPr>
          <w:rFonts w:ascii="Arial" w:cs="Arial" w:eastAsia="Arial" w:hAnsi="Arial"/>
        </w:rPr>
      </w:pPr>
      <w:r w:rsidDel="00000000" w:rsidR="00000000" w:rsidRPr="00000000">
        <w:rPr>
          <w:rtl w:val="0"/>
        </w:rPr>
      </w:r>
    </w:p>
    <w:p w:rsidR="00000000" w:rsidDel="00000000" w:rsidP="00000000" w:rsidRDefault="00000000" w:rsidRPr="00000000" w14:paraId="0000011E">
      <w:pPr>
        <w:jc w:val="center"/>
        <w:rPr>
          <w:rFonts w:ascii="Arial" w:cs="Arial" w:eastAsia="Arial" w:hAnsi="Arial"/>
        </w:rPr>
      </w:pPr>
      <w:r w:rsidDel="00000000" w:rsidR="00000000" w:rsidRPr="00000000">
        <w:rPr>
          <w:rFonts w:ascii="Arial" w:cs="Arial" w:eastAsia="Arial" w:hAnsi="Arial"/>
          <w:rtl w:val="0"/>
        </w:rPr>
        <w:t xml:space="preserve">DIRECTIVA Y NORMAS PARA LA ELABORACIÓN DE TRABAJOS GRUPALES</w:t>
      </w:r>
    </w:p>
    <w:p w:rsidR="00000000" w:rsidDel="00000000" w:rsidP="00000000" w:rsidRDefault="00000000" w:rsidRPr="00000000" w14:paraId="0000011F">
      <w:pPr>
        <w:jc w:val="center"/>
        <w:rPr>
          <w:rFonts w:ascii="Arial" w:cs="Arial" w:eastAsia="Arial" w:hAnsi="Arial"/>
        </w:rPr>
      </w:pPr>
      <w:r w:rsidDel="00000000" w:rsidR="00000000" w:rsidRPr="00000000">
        <w:rPr>
          <w:rFonts w:ascii="Arial" w:cs="Arial" w:eastAsia="Arial" w:hAnsi="Arial"/>
          <w:rtl w:val="0"/>
        </w:rPr>
        <w:t xml:space="preserve">(Aprobado en sesión de Consejo Universitario del 7 de abril del 2010)</w:t>
      </w:r>
    </w:p>
    <w:p w:rsidR="00000000" w:rsidDel="00000000" w:rsidP="00000000" w:rsidRDefault="00000000" w:rsidRPr="00000000" w14:paraId="00000120">
      <w:pPr>
        <w:rPr>
          <w:rFonts w:ascii="Arial" w:cs="Arial" w:eastAsia="Arial" w:hAnsi="Arial"/>
        </w:rPr>
      </w:pPr>
      <w:r w:rsidDel="00000000" w:rsidR="00000000" w:rsidRPr="00000000">
        <w:rPr>
          <w:rtl w:val="0"/>
        </w:rPr>
      </w:r>
    </w:p>
    <w:p w:rsidR="00000000" w:rsidDel="00000000" w:rsidP="00000000" w:rsidRDefault="00000000" w:rsidRPr="00000000" w14:paraId="00000121">
      <w:pPr>
        <w:rPr>
          <w:rFonts w:ascii="Arial" w:cs="Arial" w:eastAsia="Arial" w:hAnsi="Arial"/>
        </w:rPr>
      </w:pPr>
      <w:r w:rsidDel="00000000" w:rsidR="00000000" w:rsidRPr="00000000">
        <w:rPr>
          <w:rFonts w:ascii="Arial" w:cs="Arial" w:eastAsia="Arial" w:hAnsi="Arial"/>
          <w:rtl w:val="0"/>
        </w:rPr>
        <w:t xml:space="preserve">Sobre el trabajo grupal, conceptos previos </w:t>
      </w:r>
    </w:p>
    <w:p w:rsidR="00000000" w:rsidDel="00000000" w:rsidP="00000000" w:rsidRDefault="00000000" w:rsidRPr="00000000" w14:paraId="00000122">
      <w:pPr>
        <w:rPr>
          <w:rFonts w:ascii="Arial" w:cs="Arial" w:eastAsia="Arial" w:hAnsi="Arial"/>
        </w:rPr>
      </w:pPr>
      <w:r w:rsidDel="00000000" w:rsidR="00000000" w:rsidRPr="00000000">
        <w:rPr>
          <w:rtl w:val="0"/>
        </w:rPr>
      </w:r>
    </w:p>
    <w:p w:rsidR="00000000" w:rsidDel="00000000" w:rsidP="00000000" w:rsidRDefault="00000000" w:rsidRPr="00000000" w14:paraId="00000123">
      <w:pPr>
        <w:jc w:val="both"/>
        <w:rPr>
          <w:rFonts w:ascii="Arial" w:cs="Arial" w:eastAsia="Arial" w:hAnsi="Arial"/>
        </w:rPr>
      </w:pPr>
      <w:r w:rsidDel="00000000" w:rsidR="00000000" w:rsidRPr="00000000">
        <w:rPr>
          <w:rFonts w:ascii="Arial" w:cs="Arial" w:eastAsia="Arial" w:hAnsi="Arial"/>
          <w:rtl w:val="0"/>
        </w:rPr>
        <w:t xml:space="preserve">Se entiende por trabajo grupal a aquella estrategia de enseñanza-aprendizaje diseñada para que una tarea planteada sea emprendida por dos o más alumnos. El objetivo buscado con la tarea puede ser alcanzado de una manera más eficiente y enriquecedora gracias a la colaboración y el aporte de los distintos integrantes del grupo. En estos casos, se entiende que no es posible cumplir con el objetivo pedagógico propuesto recurriendo al trabajo de una sola persona o a la simple sumatoria de trabajos individuales. </w:t>
      </w:r>
    </w:p>
    <w:p w:rsidR="00000000" w:rsidDel="00000000" w:rsidP="00000000" w:rsidRDefault="00000000" w:rsidRPr="00000000" w14:paraId="00000124">
      <w:pPr>
        <w:jc w:val="both"/>
        <w:rPr>
          <w:rFonts w:ascii="Arial" w:cs="Arial" w:eastAsia="Arial" w:hAnsi="Arial"/>
        </w:rPr>
      </w:pPr>
      <w:r w:rsidDel="00000000" w:rsidR="00000000" w:rsidRPr="00000000">
        <w:rPr>
          <w:rtl w:val="0"/>
        </w:rPr>
      </w:r>
    </w:p>
    <w:p w:rsidR="00000000" w:rsidDel="00000000" w:rsidP="00000000" w:rsidRDefault="00000000" w:rsidRPr="00000000" w14:paraId="00000125">
      <w:pPr>
        <w:jc w:val="both"/>
        <w:rPr>
          <w:rFonts w:ascii="Arial" w:cs="Arial" w:eastAsia="Arial" w:hAnsi="Arial"/>
        </w:rPr>
      </w:pPr>
      <w:r w:rsidDel="00000000" w:rsidR="00000000" w:rsidRPr="00000000">
        <w:rPr>
          <w:rFonts w:ascii="Arial" w:cs="Arial" w:eastAsia="Arial" w:hAnsi="Arial"/>
          <w:rtl w:val="0"/>
        </w:rPr>
        <w:t xml:space="preserve">Los objetivos que se busca alcanzar al plantear una tarea a ser resuelta por un equipo pueden diferir si los alumnos están o no preparados para trabajar en grupo. Cuando los integrantes del equipo tienen experiencia trabajando en grupo, los objetivos de aprendizaje están centrados, primero, en enriquecer el análisis del problema con las opiniones de los miembros del equipo y, en segundo lugar, en poder emprender una tarea cuya complejidad y estructura hacen muy difícil que pueda ser concluido de manera individual, en forma satisfactoria y en el tiempo designado. Es decir, con personas preparadas para trabajar en equipo, el trabajo grupal es una condición de la tarea y no un objetivo en sí mismo.</w:t>
      </w:r>
    </w:p>
    <w:p w:rsidR="00000000" w:rsidDel="00000000" w:rsidP="00000000" w:rsidRDefault="00000000" w:rsidRPr="00000000" w14:paraId="00000126">
      <w:pPr>
        <w:jc w:val="both"/>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127">
      <w:pPr>
        <w:jc w:val="both"/>
        <w:rPr>
          <w:rFonts w:ascii="Arial" w:cs="Arial" w:eastAsia="Arial" w:hAnsi="Arial"/>
        </w:rPr>
      </w:pPr>
      <w:r w:rsidDel="00000000" w:rsidR="00000000" w:rsidRPr="00000000">
        <w:rPr>
          <w:rFonts w:ascii="Arial" w:cs="Arial" w:eastAsia="Arial" w:hAnsi="Arial"/>
          <w:rtl w:val="0"/>
        </w:rPr>
        <w:t xml:space="preserve">Por otro lado, cuando los alumnos no están habituados a trabajar en grupo, el objetivo del trabajo grupal será prepararlos para trabajar en equipo y desarrollar en ellos capacidades como la de planificar y diseñar estrategias en consenso, dividir el trabajo de forma adecuada, elaborar cronogramas específicos, intercambiar ideas e integrarlas en un trabajo final, entre otras. Además, permite reforzar actitudes de responsabilidad, empatía, puntualidad, respeto, solidaridad, ejercicio del pensamiento crítico, entre otros. Este objetivo es también muy importante debido a que la práctica de trabajar en grupo en la Universidad prepara a los alumnos para cuando tengan que desempeñarse en el mundo laboral colaborando con otros profesionales o en equipos. </w:t>
      </w:r>
    </w:p>
    <w:p w:rsidR="00000000" w:rsidDel="00000000" w:rsidP="00000000" w:rsidRDefault="00000000" w:rsidRPr="00000000" w14:paraId="00000128">
      <w:pPr>
        <w:jc w:val="both"/>
        <w:rPr>
          <w:rFonts w:ascii="Arial" w:cs="Arial" w:eastAsia="Arial" w:hAnsi="Arial"/>
        </w:rPr>
      </w:pPr>
      <w:r w:rsidDel="00000000" w:rsidR="00000000" w:rsidRPr="00000000">
        <w:rPr>
          <w:rtl w:val="0"/>
        </w:rPr>
      </w:r>
    </w:p>
    <w:p w:rsidR="00000000" w:rsidDel="00000000" w:rsidP="00000000" w:rsidRDefault="00000000" w:rsidRPr="00000000" w14:paraId="00000129">
      <w:pPr>
        <w:jc w:val="both"/>
        <w:rPr>
          <w:rFonts w:ascii="Arial" w:cs="Arial" w:eastAsia="Arial" w:hAnsi="Arial"/>
        </w:rPr>
      </w:pPr>
      <w:r w:rsidDel="00000000" w:rsidR="00000000" w:rsidRPr="00000000">
        <w:rPr>
          <w:rFonts w:ascii="Arial" w:cs="Arial" w:eastAsia="Arial" w:hAnsi="Arial"/>
          <w:rtl w:val="0"/>
        </w:rPr>
        <w:t xml:space="preserve">Como puede verse, si los alumnos no tienen la preparación debida para trabajar en equipo y además el curso no está diseñado para formarlos para este tipo de encargo, el trabajo grupal pierde mucha de su potencialidad. En tal sentido, con alumnos no preparados o muy poco preparados, se debe considerar como objetivo del curso, en un primer momento, que ellos alcancen las habilidades para el trabajo en grupo. Una vez que este sea alcanzado, se puede plantear como objetivo subsiguiente la riqueza del análisis grupal y, además, el poder realizar tareas complejas de un trabajo que, en principio, no puede ser desarrollado de manera individual. </w:t>
      </w:r>
    </w:p>
    <w:p w:rsidR="00000000" w:rsidDel="00000000" w:rsidP="00000000" w:rsidRDefault="00000000" w:rsidRPr="00000000" w14:paraId="0000012A">
      <w:pPr>
        <w:jc w:val="both"/>
        <w:rPr>
          <w:rFonts w:ascii="Arial" w:cs="Arial" w:eastAsia="Arial" w:hAnsi="Arial"/>
        </w:rPr>
      </w:pPr>
      <w:r w:rsidDel="00000000" w:rsidR="00000000" w:rsidRPr="00000000">
        <w:rPr>
          <w:rtl w:val="0"/>
        </w:rPr>
      </w:r>
    </w:p>
    <w:p w:rsidR="00000000" w:rsidDel="00000000" w:rsidP="00000000" w:rsidRDefault="00000000" w:rsidRPr="00000000" w14:paraId="0000012B">
      <w:pPr>
        <w:jc w:val="both"/>
        <w:rPr>
          <w:rFonts w:ascii="Arial" w:cs="Arial" w:eastAsia="Arial" w:hAnsi="Arial"/>
        </w:rPr>
      </w:pPr>
      <w:r w:rsidDel="00000000" w:rsidR="00000000" w:rsidRPr="00000000">
        <w:rPr>
          <w:rFonts w:ascii="Arial" w:cs="Arial" w:eastAsia="Arial" w:hAnsi="Arial"/>
          <w:rtl w:val="0"/>
        </w:rPr>
        <w:t xml:space="preserve">En el sentido de lo señalado, la inclusión de un trabajo grupal en un curso, cualquiera sea su denominación o nivel, debe obedecer a objetivos claramente establecidos en el sílabo y debe ser diseñado cuidadosamente atendiendo a los criterios pedagógicos arriba expuestos. De este modo, se evitarán casos, lamentablemente constatados, de trabajos grupales injustificados y carentes de seguimiento por parte del docente. </w:t>
      </w:r>
    </w:p>
    <w:p w:rsidR="00000000" w:rsidDel="00000000" w:rsidP="00000000" w:rsidRDefault="00000000" w:rsidRPr="00000000" w14:paraId="0000012C">
      <w:pPr>
        <w:jc w:val="both"/>
        <w:rPr>
          <w:rFonts w:ascii="Arial" w:cs="Arial" w:eastAsia="Arial" w:hAnsi="Arial"/>
        </w:rPr>
      </w:pPr>
      <w:r w:rsidDel="00000000" w:rsidR="00000000" w:rsidRPr="00000000">
        <w:rPr>
          <w:rtl w:val="0"/>
        </w:rPr>
      </w:r>
    </w:p>
    <w:p w:rsidR="00000000" w:rsidDel="00000000" w:rsidP="00000000" w:rsidRDefault="00000000" w:rsidRPr="00000000" w14:paraId="0000012D">
      <w:pPr>
        <w:jc w:val="both"/>
        <w:rPr>
          <w:rFonts w:ascii="Arial" w:cs="Arial" w:eastAsia="Arial" w:hAnsi="Arial"/>
        </w:rPr>
      </w:pPr>
      <w:r w:rsidDel="00000000" w:rsidR="00000000" w:rsidRPr="00000000">
        <w:rPr>
          <w:rFonts w:ascii="Arial" w:cs="Arial" w:eastAsia="Arial" w:hAnsi="Arial"/>
          <w:rtl w:val="0"/>
        </w:rPr>
        <w:t xml:space="preserve">Por lo expuesto, el trabajo grupal debe ser promovido cuando permite obtener resultados superiores a los que serían alcanzados en un trabajo individual dada la naturaleza del curso y los plazos, las condiciones y las facilidades establecidas para este.  </w:t>
      </w:r>
    </w:p>
    <w:p w:rsidR="00000000" w:rsidDel="00000000" w:rsidP="00000000" w:rsidRDefault="00000000" w:rsidRPr="00000000" w14:paraId="0000012E">
      <w:pPr>
        <w:rPr>
          <w:rFonts w:ascii="Arial" w:cs="Arial" w:eastAsia="Arial" w:hAnsi="Arial"/>
        </w:rPr>
      </w:pPr>
      <w:r w:rsidDel="00000000" w:rsidR="00000000" w:rsidRPr="00000000">
        <w:rPr>
          <w:rtl w:val="0"/>
        </w:rPr>
      </w:r>
    </w:p>
    <w:p w:rsidR="00000000" w:rsidDel="00000000" w:rsidP="00000000" w:rsidRDefault="00000000" w:rsidRPr="00000000" w14:paraId="0000012F">
      <w:pPr>
        <w:rPr>
          <w:rFonts w:ascii="Arial" w:cs="Arial" w:eastAsia="Arial" w:hAnsi="Arial"/>
        </w:rPr>
      </w:pPr>
      <w:r w:rsidDel="00000000" w:rsidR="00000000" w:rsidRPr="00000000">
        <w:rPr>
          <w:rtl w:val="0"/>
        </w:rPr>
      </w:r>
    </w:p>
    <w:p w:rsidR="00000000" w:rsidDel="00000000" w:rsidP="00000000" w:rsidRDefault="00000000" w:rsidRPr="00000000" w14:paraId="00000130">
      <w:pPr>
        <w:rPr>
          <w:rFonts w:ascii="Arial" w:cs="Arial" w:eastAsia="Arial" w:hAnsi="Arial"/>
        </w:rPr>
      </w:pPr>
      <w:r w:rsidDel="00000000" w:rsidR="00000000" w:rsidRPr="00000000">
        <w:rPr>
          <w:rFonts w:ascii="Arial" w:cs="Arial" w:eastAsia="Arial" w:hAnsi="Arial"/>
          <w:rtl w:val="0"/>
        </w:rPr>
        <w:t xml:space="preserve">1 Nota: El término “trabajo grupal” se entiende equivalente a “trabajo en equipo y a cualquier otra forma de trabajo colaborativo entre estudiantes. </w:t>
      </w:r>
    </w:p>
    <w:p w:rsidR="00000000" w:rsidDel="00000000" w:rsidP="00000000" w:rsidRDefault="00000000" w:rsidRPr="00000000" w14:paraId="00000131">
      <w:pPr>
        <w:rPr>
          <w:rFonts w:ascii="Arial" w:cs="Arial" w:eastAsia="Arial" w:hAnsi="Arial"/>
          <w:b w:val="1"/>
        </w:rPr>
      </w:pPr>
      <w:r w:rsidDel="00000000" w:rsidR="00000000" w:rsidRPr="00000000">
        <w:br w:type="page"/>
      </w:r>
      <w:r w:rsidDel="00000000" w:rsidR="00000000" w:rsidRPr="00000000">
        <w:rPr>
          <w:rFonts w:ascii="Arial" w:cs="Arial" w:eastAsia="Arial" w:hAnsi="Arial"/>
          <w:b w:val="1"/>
          <w:rtl w:val="0"/>
        </w:rPr>
        <w:t xml:space="preserve">TRABAJOS ESCRITOS GRUPALES </w:t>
      </w:r>
    </w:p>
    <w:p w:rsidR="00000000" w:rsidDel="00000000" w:rsidP="00000000" w:rsidRDefault="00000000" w:rsidRPr="00000000" w14:paraId="00000132">
      <w:pPr>
        <w:rPr>
          <w:rFonts w:ascii="Arial" w:cs="Arial" w:eastAsia="Arial" w:hAnsi="Arial"/>
        </w:rPr>
      </w:pPr>
      <w:r w:rsidDel="00000000" w:rsidR="00000000" w:rsidRPr="00000000">
        <w:rPr>
          <w:rtl w:val="0"/>
        </w:rPr>
      </w:r>
    </w:p>
    <w:p w:rsidR="00000000" w:rsidDel="00000000" w:rsidP="00000000" w:rsidRDefault="00000000" w:rsidRPr="00000000" w14:paraId="00000133">
      <w:pPr>
        <w:jc w:val="both"/>
        <w:rPr>
          <w:rFonts w:ascii="Arial" w:cs="Arial" w:eastAsia="Arial" w:hAnsi="Arial"/>
        </w:rPr>
      </w:pPr>
      <w:r w:rsidDel="00000000" w:rsidR="00000000" w:rsidRPr="00000000">
        <w:rPr>
          <w:rFonts w:ascii="Arial" w:cs="Arial" w:eastAsia="Arial" w:hAnsi="Arial"/>
          <w:rtl w:val="0"/>
        </w:rPr>
        <w:t xml:space="preserve">La presente directiva se aplica a la elaboración de trabajos escritos grupales de pregrado, posgrado y diplomaturas, que son desarrollados dentro o fuera del aula y que, eventualmente, podrían ser expuestos. Ello, sin perjuicio de que se entiende que los trabajos grupales son dinámicas colectivas que pueden tener una expresión oral, escrita o visual. </w:t>
      </w:r>
    </w:p>
    <w:p w:rsidR="00000000" w:rsidDel="00000000" w:rsidP="00000000" w:rsidRDefault="00000000" w:rsidRPr="00000000" w14:paraId="00000134">
      <w:pPr>
        <w:jc w:val="both"/>
        <w:rPr>
          <w:rFonts w:ascii="Arial" w:cs="Arial" w:eastAsia="Arial" w:hAnsi="Arial"/>
        </w:rPr>
      </w:pPr>
      <w:r w:rsidDel="00000000" w:rsidR="00000000" w:rsidRPr="00000000">
        <w:rPr>
          <w:rtl w:val="0"/>
        </w:rPr>
      </w:r>
    </w:p>
    <w:p w:rsidR="00000000" w:rsidDel="00000000" w:rsidP="00000000" w:rsidRDefault="00000000" w:rsidRPr="00000000" w14:paraId="00000135">
      <w:pPr>
        <w:jc w:val="both"/>
        <w:rPr>
          <w:rFonts w:ascii="Arial" w:cs="Arial" w:eastAsia="Arial" w:hAnsi="Arial"/>
        </w:rPr>
      </w:pPr>
      <w:r w:rsidDel="00000000" w:rsidR="00000000" w:rsidRPr="00000000">
        <w:rPr>
          <w:rFonts w:ascii="Arial" w:cs="Arial" w:eastAsia="Arial" w:hAnsi="Arial"/>
          <w:rtl w:val="0"/>
        </w:rPr>
        <w:t xml:space="preserve">Para que un trabajo grupal sea eficaz debe estar diseñado apropiadamente, tarea que recae en el profesor del curso. En tal sentido, las unidades que impartan asignaturas en pregrado, posgrado y diplomaturas cuidarán de que se cumplan las siguientes normas: </w:t>
      </w:r>
    </w:p>
    <w:p w:rsidR="00000000" w:rsidDel="00000000" w:rsidP="00000000" w:rsidRDefault="00000000" w:rsidRPr="00000000" w14:paraId="00000136">
      <w:pPr>
        <w:rPr>
          <w:rFonts w:ascii="Arial" w:cs="Arial" w:eastAsia="Arial" w:hAnsi="Arial"/>
        </w:rPr>
      </w:pPr>
      <w:r w:rsidDel="00000000" w:rsidR="00000000" w:rsidRPr="00000000">
        <w:rPr>
          <w:rtl w:val="0"/>
        </w:rPr>
      </w:r>
    </w:p>
    <w:p w:rsidR="00000000" w:rsidDel="00000000" w:rsidP="00000000" w:rsidRDefault="00000000" w:rsidRPr="00000000" w14:paraId="00000137">
      <w:pPr>
        <w:numPr>
          <w:ilvl w:val="0"/>
          <w:numId w:val="7"/>
        </w:numPr>
        <w:spacing w:after="10" w:lineRule="auto"/>
        <w:ind w:left="360" w:hanging="360"/>
        <w:jc w:val="both"/>
        <w:rPr>
          <w:rFonts w:ascii="Arial" w:cs="Arial" w:eastAsia="Arial" w:hAnsi="Arial"/>
        </w:rPr>
      </w:pPr>
      <w:r w:rsidDel="00000000" w:rsidR="00000000" w:rsidRPr="00000000">
        <w:rPr>
          <w:rFonts w:ascii="Arial" w:cs="Arial" w:eastAsia="Arial" w:hAnsi="Arial"/>
          <w:rtl w:val="0"/>
        </w:rPr>
        <w:t xml:space="preserve">La inclusión de uno o más trabajos escritos grupales como parte de un curso debe contar con la aprobación de la autoridad académica de la unidad a la que pertenece el curso o de quien éste designe antes del inicio del semestre académico o del Ciclo de Verano, según corresponda. </w:t>
      </w:r>
    </w:p>
    <w:p w:rsidR="00000000" w:rsidDel="00000000" w:rsidP="00000000" w:rsidRDefault="00000000" w:rsidRPr="00000000" w14:paraId="00000138">
      <w:pPr>
        <w:numPr>
          <w:ilvl w:val="0"/>
          <w:numId w:val="7"/>
        </w:numPr>
        <w:spacing w:after="10" w:lineRule="auto"/>
        <w:ind w:left="360" w:hanging="360"/>
        <w:jc w:val="both"/>
        <w:rPr>
          <w:rFonts w:ascii="Arial" w:cs="Arial" w:eastAsia="Arial" w:hAnsi="Arial"/>
        </w:rPr>
      </w:pPr>
      <w:r w:rsidDel="00000000" w:rsidR="00000000" w:rsidRPr="00000000">
        <w:rPr>
          <w:rFonts w:ascii="Arial" w:cs="Arial" w:eastAsia="Arial" w:hAnsi="Arial"/>
          <w:rtl w:val="0"/>
        </w:rPr>
        <w:t xml:space="preserve">El diseño del trabajo grupal debe asegurar la participación de todos los integrantes del grupo, de forma tal que se garantice que, si uno o más de sus miembros no cumple con el trabajo asignado, entonces todo el equipo se verá afectado. </w:t>
      </w:r>
    </w:p>
    <w:p w:rsidR="00000000" w:rsidDel="00000000" w:rsidP="00000000" w:rsidRDefault="00000000" w:rsidRPr="00000000" w14:paraId="00000139">
      <w:pPr>
        <w:numPr>
          <w:ilvl w:val="0"/>
          <w:numId w:val="7"/>
        </w:numPr>
        <w:spacing w:after="10" w:lineRule="auto"/>
        <w:ind w:left="360" w:hanging="360"/>
        <w:jc w:val="both"/>
        <w:rPr>
          <w:rFonts w:ascii="Arial" w:cs="Arial" w:eastAsia="Arial" w:hAnsi="Arial"/>
        </w:rPr>
      </w:pPr>
      <w:r w:rsidDel="00000000" w:rsidR="00000000" w:rsidRPr="00000000">
        <w:rPr>
          <w:rFonts w:ascii="Arial" w:cs="Arial" w:eastAsia="Arial" w:hAnsi="Arial"/>
          <w:rtl w:val="0"/>
        </w:rPr>
        <w:t xml:space="preserve">El producto de un trabajo colaborativo supone los aportes de cada uno de los integrantes, pero implica más que una simple yuxtaposición de partes elaboradas individualmente, pues requiere de una reflexión de conjunto que evite la construcción desarticulada de los diversos aportes individuales. </w:t>
      </w:r>
    </w:p>
    <w:p w:rsidR="00000000" w:rsidDel="00000000" w:rsidP="00000000" w:rsidRDefault="00000000" w:rsidRPr="00000000" w14:paraId="0000013A">
      <w:pPr>
        <w:numPr>
          <w:ilvl w:val="0"/>
          <w:numId w:val="7"/>
        </w:numPr>
        <w:spacing w:after="10" w:lineRule="auto"/>
        <w:ind w:left="360" w:hanging="360"/>
        <w:jc w:val="both"/>
        <w:rPr>
          <w:rFonts w:ascii="Arial" w:cs="Arial" w:eastAsia="Arial" w:hAnsi="Arial"/>
        </w:rPr>
      </w:pPr>
      <w:r w:rsidDel="00000000" w:rsidR="00000000" w:rsidRPr="00000000">
        <w:rPr>
          <w:rFonts w:ascii="Arial" w:cs="Arial" w:eastAsia="Arial" w:hAnsi="Arial"/>
          <w:rtl w:val="0"/>
        </w:rPr>
        <w:t xml:space="preserve">El profesor deberá contar con mecanismos que le permitan evaluar tanto el esfuerzo del equipo como la participación de cada integrante en la elaboración del trabajo grupal. Uno de estos mecanismos puede incluir la entrega de un documento escrito donde los integrantes del grupo especifiquen las funciones y la dedicación de cada uno de ellos, los detalles de la organización del proceso y la metodología de trabajo seguida por el grupo. La presente directiva incluye una propuesta de "Declaración de Trabajo Grupal". </w:t>
      </w:r>
    </w:p>
    <w:p w:rsidR="00000000" w:rsidDel="00000000" w:rsidP="00000000" w:rsidRDefault="00000000" w:rsidRPr="00000000" w14:paraId="0000013B">
      <w:pPr>
        <w:numPr>
          <w:ilvl w:val="0"/>
          <w:numId w:val="7"/>
        </w:numPr>
        <w:spacing w:after="10" w:lineRule="auto"/>
        <w:ind w:left="360" w:hanging="360"/>
        <w:jc w:val="both"/>
        <w:rPr>
          <w:rFonts w:ascii="Arial" w:cs="Arial" w:eastAsia="Arial" w:hAnsi="Arial"/>
        </w:rPr>
      </w:pPr>
      <w:r w:rsidDel="00000000" w:rsidR="00000000" w:rsidRPr="00000000">
        <w:rPr>
          <w:rFonts w:ascii="Arial" w:cs="Arial" w:eastAsia="Arial" w:hAnsi="Arial"/>
          <w:rtl w:val="0"/>
        </w:rPr>
        <w:t xml:space="preserve">Los trabajos grupales deben tener evaluaciones intermedias, previas a la entrega final, en las que se constate el trabajo de todos y cada uno de los miembros del grupo. </w:t>
      </w:r>
    </w:p>
    <w:p w:rsidR="00000000" w:rsidDel="00000000" w:rsidP="00000000" w:rsidRDefault="00000000" w:rsidRPr="00000000" w14:paraId="0000013C">
      <w:pPr>
        <w:numPr>
          <w:ilvl w:val="0"/>
          <w:numId w:val="7"/>
        </w:numPr>
        <w:spacing w:after="10" w:lineRule="auto"/>
        <w:ind w:left="360" w:hanging="360"/>
        <w:jc w:val="both"/>
        <w:rPr>
          <w:rFonts w:ascii="Arial" w:cs="Arial" w:eastAsia="Arial" w:hAnsi="Arial"/>
        </w:rPr>
      </w:pPr>
      <w:r w:rsidDel="00000000" w:rsidR="00000000" w:rsidRPr="00000000">
        <w:rPr>
          <w:rFonts w:ascii="Arial" w:cs="Arial" w:eastAsia="Arial" w:hAnsi="Arial"/>
          <w:rtl w:val="0"/>
        </w:rPr>
        <w:t xml:space="preserve">La ponderación que se asignará para la calificación final al aporte individual y al esfuerzo grupal debe responder a las características y al objetivo de este. </w:t>
      </w:r>
    </w:p>
    <w:p w:rsidR="00000000" w:rsidDel="00000000" w:rsidP="00000000" w:rsidRDefault="00000000" w:rsidRPr="00000000" w14:paraId="0000013D">
      <w:pPr>
        <w:numPr>
          <w:ilvl w:val="0"/>
          <w:numId w:val="7"/>
        </w:numPr>
        <w:spacing w:after="10" w:lineRule="auto"/>
        <w:ind w:left="360" w:hanging="360"/>
        <w:jc w:val="both"/>
        <w:rPr>
          <w:rFonts w:ascii="Arial" w:cs="Arial" w:eastAsia="Arial" w:hAnsi="Arial"/>
        </w:rPr>
      </w:pPr>
      <w:r w:rsidDel="00000000" w:rsidR="00000000" w:rsidRPr="00000000">
        <w:rPr>
          <w:rFonts w:ascii="Arial" w:cs="Arial" w:eastAsia="Arial" w:hAnsi="Arial"/>
          <w:rtl w:val="0"/>
        </w:rPr>
        <w:t xml:space="preserve">El profesor deberá indicar de manera explícita en el sílabo del curso si este tiene uno o más trabajos escritos grupales y el peso que tiene cada uno de estos trabajos en la nota final del curso, cuidando que no exceda de la ponderación de la evaluación individual. </w:t>
      </w:r>
    </w:p>
    <w:p w:rsidR="00000000" w:rsidDel="00000000" w:rsidP="00000000" w:rsidRDefault="00000000" w:rsidRPr="00000000" w14:paraId="0000013E">
      <w:pPr>
        <w:numPr>
          <w:ilvl w:val="0"/>
          <w:numId w:val="7"/>
        </w:numPr>
        <w:spacing w:after="10" w:lineRule="auto"/>
        <w:ind w:left="360" w:hanging="360"/>
        <w:jc w:val="both"/>
        <w:rPr>
          <w:rFonts w:ascii="Arial" w:cs="Arial" w:eastAsia="Arial" w:hAnsi="Arial"/>
        </w:rPr>
      </w:pPr>
      <w:r w:rsidDel="00000000" w:rsidR="00000000" w:rsidRPr="00000000">
        <w:rPr>
          <w:rFonts w:ascii="Arial" w:cs="Arial" w:eastAsia="Arial" w:hAnsi="Arial"/>
          <w:rtl w:val="0"/>
        </w:rPr>
        <w:t xml:space="preserve">En caso el curso cuente con uno o más trabajos escritos grupales, el profesor entregará dos documentos anexos al sílabo. En el primero de ellos constará el texto íntegro de la presente directiva. En el segundo, se señalará de forma explícita las características del trabajo o los trabajos escritos grupales a ser desarrollados durante el periodo académico. En este documento se deberá indicar: </w:t>
      </w:r>
    </w:p>
    <w:p w:rsidR="00000000" w:rsidDel="00000000" w:rsidP="00000000" w:rsidRDefault="00000000" w:rsidRPr="00000000" w14:paraId="0000013F">
      <w:pPr>
        <w:numPr>
          <w:ilvl w:val="0"/>
          <w:numId w:val="1"/>
        </w:numPr>
        <w:spacing w:after="10" w:lineRule="auto"/>
        <w:ind w:left="1416" w:hanging="360"/>
        <w:jc w:val="both"/>
        <w:rPr>
          <w:rFonts w:ascii="Arial" w:cs="Arial" w:eastAsia="Arial" w:hAnsi="Arial"/>
        </w:rPr>
      </w:pPr>
      <w:r w:rsidDel="00000000" w:rsidR="00000000" w:rsidRPr="00000000">
        <w:rPr>
          <w:rFonts w:ascii="Arial" w:cs="Arial" w:eastAsia="Arial" w:hAnsi="Arial"/>
          <w:rtl w:val="0"/>
        </w:rPr>
        <w:t xml:space="preserve">la metodología involucrada en cada trabajo grupal. </w:t>
      </w:r>
    </w:p>
    <w:p w:rsidR="00000000" w:rsidDel="00000000" w:rsidP="00000000" w:rsidRDefault="00000000" w:rsidRPr="00000000" w14:paraId="00000140">
      <w:pPr>
        <w:numPr>
          <w:ilvl w:val="0"/>
          <w:numId w:val="1"/>
        </w:numPr>
        <w:spacing w:after="10" w:lineRule="auto"/>
        <w:ind w:left="1416" w:hanging="360"/>
        <w:jc w:val="both"/>
        <w:rPr>
          <w:rFonts w:ascii="Arial" w:cs="Arial" w:eastAsia="Arial" w:hAnsi="Arial"/>
        </w:rPr>
      </w:pPr>
      <w:r w:rsidDel="00000000" w:rsidR="00000000" w:rsidRPr="00000000">
        <w:rPr>
          <w:rFonts w:ascii="Arial" w:cs="Arial" w:eastAsia="Arial" w:hAnsi="Arial"/>
          <w:rtl w:val="0"/>
        </w:rPr>
        <w:t xml:space="preserve">el número de integrantes y se recomienda no más de cuatro. </w:t>
      </w:r>
    </w:p>
    <w:p w:rsidR="00000000" w:rsidDel="00000000" w:rsidP="00000000" w:rsidRDefault="00000000" w:rsidRPr="00000000" w14:paraId="00000141">
      <w:pPr>
        <w:numPr>
          <w:ilvl w:val="0"/>
          <w:numId w:val="1"/>
        </w:numPr>
        <w:spacing w:after="10" w:lineRule="auto"/>
        <w:ind w:left="1416" w:hanging="360"/>
        <w:jc w:val="both"/>
        <w:rPr>
          <w:rFonts w:ascii="Arial" w:cs="Arial" w:eastAsia="Arial" w:hAnsi="Arial"/>
        </w:rPr>
      </w:pPr>
      <w:r w:rsidDel="00000000" w:rsidR="00000000" w:rsidRPr="00000000">
        <w:rPr>
          <w:rFonts w:ascii="Arial" w:cs="Arial" w:eastAsia="Arial" w:hAnsi="Arial"/>
          <w:rtl w:val="0"/>
        </w:rPr>
        <w:t xml:space="preserve">los productos a entregar. </w:t>
      </w:r>
    </w:p>
    <w:p w:rsidR="00000000" w:rsidDel="00000000" w:rsidP="00000000" w:rsidRDefault="00000000" w:rsidRPr="00000000" w14:paraId="00000142">
      <w:pPr>
        <w:numPr>
          <w:ilvl w:val="0"/>
          <w:numId w:val="1"/>
        </w:numPr>
        <w:spacing w:after="10" w:lineRule="auto"/>
        <w:ind w:left="1416" w:hanging="360"/>
        <w:jc w:val="both"/>
        <w:rPr>
          <w:rFonts w:ascii="Arial" w:cs="Arial" w:eastAsia="Arial" w:hAnsi="Arial"/>
        </w:rPr>
      </w:pPr>
      <w:r w:rsidDel="00000000" w:rsidR="00000000" w:rsidRPr="00000000">
        <w:rPr>
          <w:rFonts w:ascii="Arial" w:cs="Arial" w:eastAsia="Arial" w:hAnsi="Arial"/>
          <w:rtl w:val="0"/>
        </w:rPr>
        <w:t xml:space="preserve">los cronogramas y plazos de las entregas parciales y del trabajo escrito final. </w:t>
      </w:r>
    </w:p>
    <w:p w:rsidR="00000000" w:rsidDel="00000000" w:rsidP="00000000" w:rsidRDefault="00000000" w:rsidRPr="00000000" w14:paraId="00000143">
      <w:pPr>
        <w:numPr>
          <w:ilvl w:val="0"/>
          <w:numId w:val="1"/>
        </w:numPr>
        <w:spacing w:after="10" w:lineRule="auto"/>
        <w:ind w:left="1416" w:hanging="360"/>
        <w:jc w:val="both"/>
        <w:rPr>
          <w:rFonts w:ascii="Arial" w:cs="Arial" w:eastAsia="Arial" w:hAnsi="Arial"/>
        </w:rPr>
      </w:pPr>
      <w:r w:rsidDel="00000000" w:rsidR="00000000" w:rsidRPr="00000000">
        <w:rPr>
          <w:rFonts w:ascii="Arial" w:cs="Arial" w:eastAsia="Arial" w:hAnsi="Arial"/>
          <w:rtl w:val="0"/>
        </w:rPr>
        <w:t xml:space="preserve">los criterios de evaluación, así como el peso relativo de las entregas parciales en la calificación del trabajo grupal. </w:t>
      </w:r>
    </w:p>
    <w:p w:rsidR="00000000" w:rsidDel="00000000" w:rsidP="00000000" w:rsidRDefault="00000000" w:rsidRPr="00000000" w14:paraId="00000144">
      <w:pPr>
        <w:numPr>
          <w:ilvl w:val="0"/>
          <w:numId w:val="1"/>
        </w:numPr>
        <w:spacing w:after="10" w:lineRule="auto"/>
        <w:ind w:left="1416" w:hanging="360"/>
        <w:jc w:val="both"/>
        <w:rPr>
          <w:rFonts w:ascii="Arial" w:cs="Arial" w:eastAsia="Arial" w:hAnsi="Arial"/>
        </w:rPr>
      </w:pPr>
      <w:r w:rsidDel="00000000" w:rsidR="00000000" w:rsidRPr="00000000">
        <w:rPr>
          <w:rFonts w:ascii="Arial" w:cs="Arial" w:eastAsia="Arial" w:hAnsi="Arial"/>
          <w:rtl w:val="0"/>
        </w:rPr>
        <w:t xml:space="preserve">el tipo de evaluación del trabajo grupal y, de ser el caso, el peso relativo del aporte individual y del esfuerzo grupal en la calificación final del trabajo. </w:t>
      </w:r>
    </w:p>
    <w:p w:rsidR="00000000" w:rsidDel="00000000" w:rsidP="00000000" w:rsidRDefault="00000000" w:rsidRPr="00000000" w14:paraId="00000145">
      <w:pPr>
        <w:numPr>
          <w:ilvl w:val="0"/>
          <w:numId w:val="1"/>
        </w:numPr>
        <w:spacing w:after="10" w:lineRule="auto"/>
        <w:ind w:left="1416" w:hanging="360"/>
        <w:jc w:val="both"/>
        <w:rPr>
          <w:rFonts w:ascii="Arial" w:cs="Arial" w:eastAsia="Arial" w:hAnsi="Arial"/>
        </w:rPr>
      </w:pPr>
      <w:r w:rsidDel="00000000" w:rsidR="00000000" w:rsidRPr="00000000">
        <w:rPr>
          <w:rFonts w:ascii="Arial" w:cs="Arial" w:eastAsia="Arial" w:hAnsi="Arial"/>
          <w:rtl w:val="0"/>
        </w:rPr>
        <w:t xml:space="preserve">el cronograma de asesorías, de ser el caso. </w:t>
      </w:r>
    </w:p>
    <w:p w:rsidR="00000000" w:rsidDel="00000000" w:rsidP="00000000" w:rsidRDefault="00000000" w:rsidRPr="00000000" w14:paraId="00000146">
      <w:pPr>
        <w:numPr>
          <w:ilvl w:val="0"/>
          <w:numId w:val="7"/>
        </w:numPr>
        <w:spacing w:after="10" w:lineRule="auto"/>
        <w:ind w:left="360" w:hanging="360"/>
        <w:jc w:val="both"/>
        <w:rPr>
          <w:rFonts w:ascii="Arial" w:cs="Arial" w:eastAsia="Arial" w:hAnsi="Arial"/>
        </w:rPr>
      </w:pPr>
      <w:r w:rsidDel="00000000" w:rsidR="00000000" w:rsidRPr="00000000">
        <w:rPr>
          <w:rFonts w:ascii="Arial" w:cs="Arial" w:eastAsia="Arial" w:hAnsi="Arial"/>
          <w:rtl w:val="0"/>
        </w:rPr>
        <w:t xml:space="preserve">Como todo trabajo grupal implica un proceso colectivo de elaboración e intercambio intelectual, en caso de plagio o cualquier otra falta dirigida a distorsionar la objetividad de la evaluación académica, se establece que todos y cada uno de los integrantes del grupo asumen la responsabilidad sobre el Integro de los avances y del trabajo final que serán presentados y, por tanto, tienen el mismo grado de responsabilidad. </w:t>
      </w:r>
    </w:p>
    <w:p w:rsidR="00000000" w:rsidDel="00000000" w:rsidP="00000000" w:rsidRDefault="00000000" w:rsidRPr="00000000" w14:paraId="00000147">
      <w:pPr>
        <w:numPr>
          <w:ilvl w:val="0"/>
          <w:numId w:val="7"/>
        </w:numPr>
        <w:spacing w:after="10" w:lineRule="auto"/>
        <w:ind w:left="360" w:hanging="360"/>
        <w:jc w:val="both"/>
        <w:rPr>
          <w:rFonts w:ascii="Arial" w:cs="Arial" w:eastAsia="Arial" w:hAnsi="Arial"/>
        </w:rPr>
      </w:pPr>
      <w:r w:rsidDel="00000000" w:rsidR="00000000" w:rsidRPr="00000000">
        <w:rPr>
          <w:rFonts w:ascii="Arial" w:cs="Arial" w:eastAsia="Arial" w:hAnsi="Arial"/>
          <w:rtl w:val="0"/>
        </w:rPr>
        <w:t xml:space="preserve">En aquellos casos en los que se juzgue pertinente, se podrá designar a un alumno como coordinador del grupo. El coordinador es el vocero del grupo y nexo con el profesor del curso. </w:t>
      </w:r>
    </w:p>
    <w:p w:rsidR="00000000" w:rsidDel="00000000" w:rsidP="00000000" w:rsidRDefault="00000000" w:rsidRPr="00000000" w14:paraId="00000148">
      <w:pPr>
        <w:numPr>
          <w:ilvl w:val="0"/>
          <w:numId w:val="7"/>
        </w:numPr>
        <w:ind w:left="360" w:hanging="360"/>
        <w:jc w:val="both"/>
        <w:rPr>
          <w:rFonts w:ascii="Arial" w:cs="Arial" w:eastAsia="Arial" w:hAnsi="Arial"/>
        </w:rPr>
      </w:pPr>
      <w:r w:rsidDel="00000000" w:rsidR="00000000" w:rsidRPr="00000000">
        <w:rPr>
          <w:rFonts w:ascii="Arial" w:cs="Arial" w:eastAsia="Arial" w:hAnsi="Arial"/>
          <w:rtl w:val="0"/>
        </w:rPr>
        <w:t xml:space="preserve">La autoridad a la que hace mención el punto 1 de las presentes normas podrá dictar disposiciones especiales u otorgar excepciones cuando la naturaleza de la carrera o de la asignatura así lo exija. </w:t>
      </w:r>
      <w:r w:rsidDel="00000000" w:rsidR="00000000" w:rsidRPr="00000000">
        <w:br w:type="page"/>
      </w:r>
      <w:r w:rsidDel="00000000" w:rsidR="00000000" w:rsidRPr="00000000">
        <w:rPr>
          <w:rtl w:val="0"/>
        </w:rPr>
      </w:r>
    </w:p>
    <w:p w:rsidR="00000000" w:rsidDel="00000000" w:rsidP="00000000" w:rsidRDefault="00000000" w:rsidRPr="00000000" w14:paraId="00000149">
      <w:pPr>
        <w:jc w:val="both"/>
        <w:rPr>
          <w:rFonts w:ascii="Arial" w:cs="Arial" w:eastAsia="Arial" w:hAnsi="Arial"/>
        </w:rPr>
      </w:pPr>
      <w:r w:rsidDel="00000000" w:rsidR="00000000" w:rsidRPr="00000000">
        <w:rPr>
          <w:rtl w:val="0"/>
        </w:rPr>
      </w:r>
    </w:p>
    <w:tbl>
      <w:tblPr>
        <w:tblStyle w:val="Table5"/>
        <w:tblW w:w="9821.0" w:type="dxa"/>
        <w:jc w:val="left"/>
        <w:tblInd w:w="-612.0" w:type="dxa"/>
        <w:tblLayout w:type="fixed"/>
        <w:tblLook w:val="0400"/>
      </w:tblPr>
      <w:tblGrid>
        <w:gridCol w:w="2007"/>
        <w:gridCol w:w="3597"/>
        <w:gridCol w:w="1674"/>
        <w:gridCol w:w="2543"/>
        <w:tblGridChange w:id="0">
          <w:tblGrid>
            <w:gridCol w:w="2007"/>
            <w:gridCol w:w="3597"/>
            <w:gridCol w:w="1674"/>
            <w:gridCol w:w="2543"/>
          </w:tblGrid>
        </w:tblGridChange>
      </w:tblGrid>
      <w:tr>
        <w:trPr>
          <w:cantSplit w:val="0"/>
          <w:trHeight w:val="329" w:hRule="atLeast"/>
          <w:tblHeader w:val="0"/>
        </w:trPr>
        <w:tc>
          <w:tcPr>
            <w:gridSpan w:val="4"/>
            <w:vAlign w:val="bottom"/>
          </w:tcPr>
          <w:p w:rsidR="00000000" w:rsidDel="00000000" w:rsidP="00000000" w:rsidRDefault="00000000" w:rsidRPr="00000000" w14:paraId="0000014A">
            <w:pPr>
              <w:jc w:val="center"/>
              <w:rPr>
                <w:rFonts w:ascii="Arial" w:cs="Arial" w:eastAsia="Arial" w:hAnsi="Arial"/>
              </w:rPr>
            </w:pPr>
            <w:r w:rsidDel="00000000" w:rsidR="00000000" w:rsidRPr="00000000">
              <w:rPr>
                <w:rFonts w:ascii="Arial" w:cs="Arial" w:eastAsia="Arial" w:hAnsi="Arial"/>
                <w:rtl w:val="0"/>
              </w:rPr>
              <w:t xml:space="preserve">ANEXO</w:t>
            </w:r>
          </w:p>
        </w:tc>
      </w:tr>
      <w:tr>
        <w:trPr>
          <w:cantSplit w:val="0"/>
          <w:trHeight w:val="280" w:hRule="atLeast"/>
          <w:tblHeader w:val="0"/>
        </w:trPr>
        <w:tc>
          <w:tcPr>
            <w:vAlign w:val="bottom"/>
          </w:tcPr>
          <w:p w:rsidR="00000000" w:rsidDel="00000000" w:rsidP="00000000" w:rsidRDefault="00000000" w:rsidRPr="00000000" w14:paraId="0000014E">
            <w:pPr>
              <w:rPr>
                <w:rFonts w:ascii="Arial" w:cs="Arial" w:eastAsia="Arial" w:hAnsi="Arial"/>
              </w:rPr>
            </w:pPr>
            <w:r w:rsidDel="00000000" w:rsidR="00000000" w:rsidRPr="00000000">
              <w:rPr>
                <w:rtl w:val="0"/>
              </w:rPr>
            </w:r>
          </w:p>
        </w:tc>
        <w:tc>
          <w:tcPr>
            <w:vAlign w:val="bottom"/>
          </w:tcPr>
          <w:p w:rsidR="00000000" w:rsidDel="00000000" w:rsidP="00000000" w:rsidRDefault="00000000" w:rsidRPr="00000000" w14:paraId="0000014F">
            <w:pPr>
              <w:rPr>
                <w:rFonts w:ascii="Arial" w:cs="Arial" w:eastAsia="Arial" w:hAnsi="Arial"/>
              </w:rPr>
            </w:pPr>
            <w:r w:rsidDel="00000000" w:rsidR="00000000" w:rsidRPr="00000000">
              <w:rPr>
                <w:rtl w:val="0"/>
              </w:rPr>
            </w:r>
          </w:p>
        </w:tc>
        <w:tc>
          <w:tcPr>
            <w:vAlign w:val="bottom"/>
          </w:tcPr>
          <w:p w:rsidR="00000000" w:rsidDel="00000000" w:rsidP="00000000" w:rsidRDefault="00000000" w:rsidRPr="00000000" w14:paraId="00000150">
            <w:pPr>
              <w:rPr>
                <w:rFonts w:ascii="Arial" w:cs="Arial" w:eastAsia="Arial" w:hAnsi="Arial"/>
              </w:rPr>
            </w:pPr>
            <w:r w:rsidDel="00000000" w:rsidR="00000000" w:rsidRPr="00000000">
              <w:rPr>
                <w:rtl w:val="0"/>
              </w:rPr>
            </w:r>
          </w:p>
        </w:tc>
        <w:tc>
          <w:tcPr>
            <w:vAlign w:val="bottom"/>
          </w:tcPr>
          <w:p w:rsidR="00000000" w:rsidDel="00000000" w:rsidP="00000000" w:rsidRDefault="00000000" w:rsidRPr="00000000" w14:paraId="00000151">
            <w:pPr>
              <w:rPr>
                <w:rFonts w:ascii="Arial" w:cs="Arial" w:eastAsia="Arial" w:hAnsi="Arial"/>
              </w:rPr>
            </w:pPr>
            <w:r w:rsidDel="00000000" w:rsidR="00000000" w:rsidRPr="00000000">
              <w:rPr>
                <w:rtl w:val="0"/>
              </w:rPr>
            </w:r>
          </w:p>
        </w:tc>
      </w:tr>
      <w:tr>
        <w:trPr>
          <w:cantSplit w:val="0"/>
          <w:trHeight w:val="346" w:hRule="atLeast"/>
          <w:tblHeader w:val="0"/>
        </w:trPr>
        <w:tc>
          <w:tcPr>
            <w:gridSpan w:val="4"/>
            <w:vAlign w:val="bottom"/>
          </w:tcPr>
          <w:p w:rsidR="00000000" w:rsidDel="00000000" w:rsidP="00000000" w:rsidRDefault="00000000" w:rsidRPr="00000000" w14:paraId="00000152">
            <w:pPr>
              <w:jc w:val="center"/>
              <w:rPr>
                <w:rFonts w:ascii="Arial" w:cs="Arial" w:eastAsia="Arial" w:hAnsi="Arial"/>
                <w:b w:val="1"/>
                <w:i w:val="1"/>
              </w:rPr>
            </w:pPr>
            <w:r w:rsidDel="00000000" w:rsidR="00000000" w:rsidRPr="00000000">
              <w:rPr>
                <w:rFonts w:ascii="Arial" w:cs="Arial" w:eastAsia="Arial" w:hAnsi="Arial"/>
                <w:b w:val="1"/>
                <w:i w:val="1"/>
                <w:rtl w:val="0"/>
              </w:rPr>
              <w:t xml:space="preserve">Declaración de Trabajo Grupal</w:t>
            </w:r>
          </w:p>
        </w:tc>
      </w:tr>
      <w:tr>
        <w:trPr>
          <w:cantSplit w:val="0"/>
          <w:trHeight w:val="280" w:hRule="atLeast"/>
          <w:tblHeader w:val="0"/>
        </w:trPr>
        <w:tc>
          <w:tcPr>
            <w:vAlign w:val="bottom"/>
          </w:tcPr>
          <w:p w:rsidR="00000000" w:rsidDel="00000000" w:rsidP="00000000" w:rsidRDefault="00000000" w:rsidRPr="00000000" w14:paraId="00000156">
            <w:pPr>
              <w:rPr>
                <w:rFonts w:ascii="Arial" w:cs="Arial" w:eastAsia="Arial" w:hAnsi="Arial"/>
              </w:rPr>
            </w:pPr>
            <w:r w:rsidDel="00000000" w:rsidR="00000000" w:rsidRPr="00000000">
              <w:rPr>
                <w:rtl w:val="0"/>
              </w:rPr>
            </w:r>
          </w:p>
        </w:tc>
        <w:tc>
          <w:tcPr>
            <w:vAlign w:val="bottom"/>
          </w:tcPr>
          <w:p w:rsidR="00000000" w:rsidDel="00000000" w:rsidP="00000000" w:rsidRDefault="00000000" w:rsidRPr="00000000" w14:paraId="00000157">
            <w:pPr>
              <w:rPr>
                <w:rFonts w:ascii="Arial" w:cs="Arial" w:eastAsia="Arial" w:hAnsi="Arial"/>
              </w:rPr>
            </w:pPr>
            <w:r w:rsidDel="00000000" w:rsidR="00000000" w:rsidRPr="00000000">
              <w:rPr>
                <w:rtl w:val="0"/>
              </w:rPr>
            </w:r>
          </w:p>
        </w:tc>
        <w:tc>
          <w:tcPr>
            <w:vAlign w:val="bottom"/>
          </w:tcPr>
          <w:p w:rsidR="00000000" w:rsidDel="00000000" w:rsidP="00000000" w:rsidRDefault="00000000" w:rsidRPr="00000000" w14:paraId="00000158">
            <w:pPr>
              <w:rPr>
                <w:rFonts w:ascii="Arial" w:cs="Arial" w:eastAsia="Arial" w:hAnsi="Arial"/>
              </w:rPr>
            </w:pPr>
            <w:r w:rsidDel="00000000" w:rsidR="00000000" w:rsidRPr="00000000">
              <w:rPr>
                <w:rtl w:val="0"/>
              </w:rPr>
            </w:r>
          </w:p>
        </w:tc>
        <w:tc>
          <w:tcPr>
            <w:vAlign w:val="bottom"/>
          </w:tcPr>
          <w:p w:rsidR="00000000" w:rsidDel="00000000" w:rsidP="00000000" w:rsidRDefault="00000000" w:rsidRPr="00000000" w14:paraId="00000159">
            <w:pPr>
              <w:rPr>
                <w:rFonts w:ascii="Arial" w:cs="Arial" w:eastAsia="Arial" w:hAnsi="Arial"/>
              </w:rPr>
            </w:pPr>
            <w:r w:rsidDel="00000000" w:rsidR="00000000" w:rsidRPr="00000000">
              <w:rPr>
                <w:rtl w:val="0"/>
              </w:rPr>
            </w:r>
          </w:p>
        </w:tc>
      </w:tr>
      <w:tr>
        <w:trPr>
          <w:cantSplit w:val="0"/>
          <w:trHeight w:val="395"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5A">
            <w:pPr>
              <w:rPr>
                <w:rFonts w:ascii="Arial" w:cs="Arial" w:eastAsia="Arial" w:hAnsi="Arial"/>
              </w:rPr>
            </w:pPr>
            <w:r w:rsidDel="00000000" w:rsidR="00000000" w:rsidRPr="00000000">
              <w:rPr>
                <w:rFonts w:ascii="Arial" w:cs="Arial" w:eastAsia="Arial" w:hAnsi="Arial"/>
                <w:rtl w:val="0"/>
              </w:rPr>
              <w:t xml:space="preserve">Unidad académica: </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15B">
            <w:pPr>
              <w:rPr>
                <w:rFonts w:ascii="Arial" w:cs="Arial" w:eastAsia="Arial" w:hAnsi="Arial"/>
              </w:rPr>
            </w:pPr>
            <w:r w:rsidDel="00000000" w:rsidR="00000000" w:rsidRPr="00000000">
              <w:rPr>
                <w:rFonts w:ascii="Arial" w:cs="Arial" w:eastAsia="Arial" w:hAnsi="Arial"/>
                <w:rtl w:val="0"/>
              </w:rPr>
              <w:t xml:space="preserve">Facultad de Arquitectura </w:t>
            </w:r>
          </w:p>
        </w:tc>
        <w:tc>
          <w:tcPr>
            <w:tcBorders>
              <w:top w:color="000000" w:space="0" w:sz="4" w:val="single"/>
              <w:left w:color="000000" w:space="0" w:sz="0" w:val="nil"/>
              <w:bottom w:color="000000" w:space="0" w:sz="4" w:val="single"/>
              <w:right w:color="000000" w:space="0" w:sz="4" w:val="single"/>
            </w:tcBorders>
            <w:vAlign w:val="bottom"/>
          </w:tcPr>
          <w:p w:rsidR="00000000" w:rsidDel="00000000" w:rsidP="00000000" w:rsidRDefault="00000000" w:rsidRPr="00000000" w14:paraId="0000015C">
            <w:pPr>
              <w:rPr>
                <w:rFonts w:ascii="Arial" w:cs="Arial" w:eastAsia="Arial" w:hAnsi="Arial"/>
              </w:rPr>
            </w:pPr>
            <w:r w:rsidDel="00000000" w:rsidR="00000000" w:rsidRPr="00000000">
              <w:rPr>
                <w:rFonts w:ascii="Arial" w:cs="Arial" w:eastAsia="Arial" w:hAnsi="Arial"/>
                <w:rtl w:val="0"/>
              </w:rPr>
              <w:t xml:space="preserve">Semestre: </w:t>
            </w:r>
          </w:p>
        </w:tc>
        <w:tc>
          <w:tcPr>
            <w:tcBorders>
              <w:top w:color="000000" w:space="0" w:sz="4" w:val="single"/>
              <w:left w:color="000000" w:space="0" w:sz="0" w:val="nil"/>
              <w:bottom w:color="000000" w:space="0" w:sz="4" w:val="single"/>
              <w:right w:color="000000" w:space="0" w:sz="4" w:val="single"/>
            </w:tcBorders>
            <w:vAlign w:val="bottom"/>
          </w:tcPr>
          <w:p w:rsidR="00000000" w:rsidDel="00000000" w:rsidP="00000000" w:rsidRDefault="00000000" w:rsidRPr="00000000" w14:paraId="0000015D">
            <w:pPr>
              <w:rPr>
                <w:rFonts w:ascii="Arial" w:cs="Arial" w:eastAsia="Arial" w:hAnsi="Arial"/>
              </w:rPr>
            </w:pPr>
            <w:r w:rsidDel="00000000" w:rsidR="00000000" w:rsidRPr="00000000">
              <w:rPr>
                <w:rFonts w:ascii="Arial" w:cs="Arial" w:eastAsia="Arial" w:hAnsi="Arial"/>
                <w:rtl w:val="0"/>
              </w:rPr>
              <w:t xml:space="preserve"> </w:t>
            </w:r>
          </w:p>
        </w:tc>
      </w:tr>
      <w:tr>
        <w:trPr>
          <w:cantSplit w:val="0"/>
          <w:trHeight w:val="461"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15E">
            <w:pPr>
              <w:rPr>
                <w:rFonts w:ascii="Arial" w:cs="Arial" w:eastAsia="Arial" w:hAnsi="Arial"/>
              </w:rPr>
            </w:pPr>
            <w:r w:rsidDel="00000000" w:rsidR="00000000" w:rsidRPr="00000000">
              <w:rPr>
                <w:rFonts w:ascii="Arial" w:cs="Arial" w:eastAsia="Arial" w:hAnsi="Arial"/>
                <w:rtl w:val="0"/>
              </w:rPr>
              <w:t xml:space="preserve">Nombre del Curso:</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015F">
            <w:pPr>
              <w:rPr>
                <w:rFonts w:ascii="Arial" w:cs="Arial" w:eastAsia="Arial" w:hAnsi="Arial"/>
              </w:rPr>
            </w:pPr>
            <w:r w:rsidDel="00000000" w:rsidR="00000000" w:rsidRPr="00000000">
              <w:rPr>
                <w:rFonts w:ascii="Arial" w:cs="Arial" w:eastAsia="Arial" w:hAnsi="Arial"/>
                <w:rtl w:val="0"/>
              </w:rPr>
              <w:t xml:space="preserve"> </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0160">
            <w:pPr>
              <w:rPr>
                <w:rFonts w:ascii="Arial" w:cs="Arial" w:eastAsia="Arial" w:hAnsi="Arial"/>
              </w:rPr>
            </w:pPr>
            <w:r w:rsidDel="00000000" w:rsidR="00000000" w:rsidRPr="00000000">
              <w:rPr>
                <w:rFonts w:ascii="Arial" w:cs="Arial" w:eastAsia="Arial" w:hAnsi="Arial"/>
                <w:rtl w:val="0"/>
              </w:rPr>
              <w:t xml:space="preserve">Clave/Horario:</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0161">
            <w:pPr>
              <w:rPr>
                <w:rFonts w:ascii="Arial" w:cs="Arial" w:eastAsia="Arial" w:hAnsi="Arial"/>
              </w:rPr>
            </w:pPr>
            <w:r w:rsidDel="00000000" w:rsidR="00000000" w:rsidRPr="00000000">
              <w:rPr>
                <w:rFonts w:ascii="Arial" w:cs="Arial" w:eastAsia="Arial" w:hAnsi="Arial"/>
                <w:rtl w:val="0"/>
              </w:rPr>
              <w:t xml:space="preserve"> </w:t>
            </w:r>
          </w:p>
        </w:tc>
      </w:tr>
      <w:tr>
        <w:trPr>
          <w:cantSplit w:val="0"/>
          <w:trHeight w:val="510"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162">
            <w:pPr>
              <w:rPr>
                <w:rFonts w:ascii="Arial" w:cs="Arial" w:eastAsia="Arial" w:hAnsi="Arial"/>
              </w:rPr>
            </w:pPr>
            <w:r w:rsidDel="00000000" w:rsidR="00000000" w:rsidRPr="00000000">
              <w:rPr>
                <w:rFonts w:ascii="Arial" w:cs="Arial" w:eastAsia="Arial" w:hAnsi="Arial"/>
                <w:rtl w:val="0"/>
              </w:rPr>
              <w:t xml:space="preserve">Nombre del profesor:</w:t>
            </w:r>
          </w:p>
        </w:tc>
        <w:tc>
          <w:tcPr>
            <w:tcBorders>
              <w:top w:color="000000" w:space="0" w:sz="0" w:val="nil"/>
              <w:left w:color="000000" w:space="0" w:sz="0" w:val="nil"/>
              <w:bottom w:color="000000" w:space="0" w:sz="4" w:val="single"/>
              <w:right w:color="000000" w:space="0" w:sz="0" w:val="nil"/>
            </w:tcBorders>
            <w:vAlign w:val="bottom"/>
          </w:tcPr>
          <w:p w:rsidR="00000000" w:rsidDel="00000000" w:rsidP="00000000" w:rsidRDefault="00000000" w:rsidRPr="00000000" w14:paraId="00000163">
            <w:pPr>
              <w:rPr>
                <w:rFonts w:ascii="Arial" w:cs="Arial" w:eastAsia="Arial" w:hAnsi="Arial"/>
              </w:rPr>
            </w:pPr>
            <w:r w:rsidDel="00000000" w:rsidR="00000000" w:rsidRPr="00000000">
              <w:rPr>
                <w:rFonts w:ascii="Arial" w:cs="Arial" w:eastAsia="Arial" w:hAnsi="Arial"/>
                <w:rtl w:val="0"/>
              </w:rPr>
              <w:t xml:space="preserve"> </w:t>
            </w:r>
          </w:p>
        </w:tc>
        <w:tc>
          <w:tcPr>
            <w:tcBorders>
              <w:top w:color="000000" w:space="0" w:sz="0" w:val="nil"/>
              <w:left w:color="000000" w:space="0" w:sz="0" w:val="nil"/>
              <w:bottom w:color="000000" w:space="0" w:sz="4" w:val="single"/>
              <w:right w:color="000000" w:space="0" w:sz="0" w:val="nil"/>
            </w:tcBorders>
            <w:vAlign w:val="bottom"/>
          </w:tcPr>
          <w:p w:rsidR="00000000" w:rsidDel="00000000" w:rsidP="00000000" w:rsidRDefault="00000000" w:rsidRPr="00000000" w14:paraId="00000164">
            <w:pPr>
              <w:rPr>
                <w:rFonts w:ascii="Arial" w:cs="Arial" w:eastAsia="Arial" w:hAnsi="Arial"/>
              </w:rPr>
            </w:pPr>
            <w:r w:rsidDel="00000000" w:rsidR="00000000" w:rsidRPr="00000000">
              <w:rPr>
                <w:rFonts w:ascii="Arial" w:cs="Arial" w:eastAsia="Arial" w:hAnsi="Arial"/>
                <w:rtl w:val="0"/>
              </w:rPr>
              <w:t xml:space="preserve"> </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0165">
            <w:pPr>
              <w:rPr>
                <w:rFonts w:ascii="Arial" w:cs="Arial" w:eastAsia="Arial" w:hAnsi="Arial"/>
              </w:rPr>
            </w:pPr>
            <w:r w:rsidDel="00000000" w:rsidR="00000000" w:rsidRPr="00000000">
              <w:rPr>
                <w:rFonts w:ascii="Arial" w:cs="Arial" w:eastAsia="Arial" w:hAnsi="Arial"/>
                <w:rtl w:val="0"/>
              </w:rPr>
              <w:t xml:space="preserve"> </w:t>
            </w:r>
          </w:p>
        </w:tc>
      </w:tr>
      <w:tr>
        <w:trPr>
          <w:cantSplit w:val="0"/>
          <w:trHeight w:val="395" w:hRule="atLeast"/>
          <w:tblHeader w:val="0"/>
        </w:trPr>
        <w:tc>
          <w:tcPr>
            <w:vAlign w:val="bottom"/>
          </w:tcPr>
          <w:p w:rsidR="00000000" w:rsidDel="00000000" w:rsidP="00000000" w:rsidRDefault="00000000" w:rsidRPr="00000000" w14:paraId="00000166">
            <w:pPr>
              <w:rPr>
                <w:rFonts w:ascii="Arial" w:cs="Arial" w:eastAsia="Arial" w:hAnsi="Arial"/>
              </w:rPr>
            </w:pPr>
            <w:r w:rsidDel="00000000" w:rsidR="00000000" w:rsidRPr="00000000">
              <w:rPr>
                <w:rtl w:val="0"/>
              </w:rPr>
            </w:r>
          </w:p>
        </w:tc>
        <w:tc>
          <w:tcPr>
            <w:vAlign w:val="bottom"/>
          </w:tcPr>
          <w:p w:rsidR="00000000" w:rsidDel="00000000" w:rsidP="00000000" w:rsidRDefault="00000000" w:rsidRPr="00000000" w14:paraId="00000167">
            <w:pPr>
              <w:rPr>
                <w:rFonts w:ascii="Arial" w:cs="Arial" w:eastAsia="Arial" w:hAnsi="Arial"/>
              </w:rPr>
            </w:pPr>
            <w:r w:rsidDel="00000000" w:rsidR="00000000" w:rsidRPr="00000000">
              <w:rPr>
                <w:rtl w:val="0"/>
              </w:rPr>
            </w:r>
          </w:p>
        </w:tc>
        <w:tc>
          <w:tcPr>
            <w:vAlign w:val="bottom"/>
          </w:tcPr>
          <w:p w:rsidR="00000000" w:rsidDel="00000000" w:rsidP="00000000" w:rsidRDefault="00000000" w:rsidRPr="00000000" w14:paraId="00000168">
            <w:pPr>
              <w:rPr>
                <w:rFonts w:ascii="Arial" w:cs="Arial" w:eastAsia="Arial" w:hAnsi="Arial"/>
              </w:rPr>
            </w:pPr>
            <w:r w:rsidDel="00000000" w:rsidR="00000000" w:rsidRPr="00000000">
              <w:rPr>
                <w:rtl w:val="0"/>
              </w:rPr>
            </w:r>
          </w:p>
        </w:tc>
        <w:tc>
          <w:tcPr>
            <w:vAlign w:val="bottom"/>
          </w:tcPr>
          <w:p w:rsidR="00000000" w:rsidDel="00000000" w:rsidP="00000000" w:rsidRDefault="00000000" w:rsidRPr="00000000" w14:paraId="00000169">
            <w:pPr>
              <w:rPr>
                <w:rFonts w:ascii="Arial" w:cs="Arial" w:eastAsia="Arial" w:hAnsi="Arial"/>
              </w:rPr>
            </w:pPr>
            <w:r w:rsidDel="00000000" w:rsidR="00000000" w:rsidRPr="00000000">
              <w:rPr>
                <w:rtl w:val="0"/>
              </w:rPr>
            </w:r>
          </w:p>
        </w:tc>
      </w:tr>
      <w:tr>
        <w:trPr>
          <w:cantSplit w:val="0"/>
          <w:trHeight w:val="642" w:hRule="atLeast"/>
          <w:tblHeader w:val="0"/>
        </w:trPr>
        <w:tc>
          <w:tcPr>
            <w:gridSpan w:val="4"/>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6A">
            <w:pPr>
              <w:rPr>
                <w:rFonts w:ascii="Arial" w:cs="Arial" w:eastAsia="Arial" w:hAnsi="Arial"/>
              </w:rPr>
            </w:pPr>
            <w:r w:rsidDel="00000000" w:rsidR="00000000" w:rsidRPr="00000000">
              <w:rPr>
                <w:rFonts w:ascii="Arial" w:cs="Arial" w:eastAsia="Arial" w:hAnsi="Arial"/>
                <w:rtl w:val="0"/>
              </w:rPr>
              <w:t xml:space="preserve">Título del trabajo:</w:t>
            </w:r>
          </w:p>
        </w:tc>
      </w:tr>
      <w:tr>
        <w:trPr>
          <w:cantSplit w:val="0"/>
          <w:trHeight w:val="1236" w:hRule="atLeast"/>
          <w:tblHeader w:val="0"/>
        </w:trPr>
        <w:tc>
          <w:tcPr>
            <w:gridSpan w:val="4"/>
            <w:tcBorders>
              <w:top w:color="000000" w:space="0" w:sz="4" w:val="single"/>
              <w:left w:color="000000" w:space="0" w:sz="4" w:val="single"/>
              <w:bottom w:color="000000" w:space="0" w:sz="0" w:val="nil"/>
              <w:right w:color="000000" w:space="0" w:sz="4" w:val="single"/>
            </w:tcBorders>
          </w:tcPr>
          <w:p w:rsidR="00000000" w:rsidDel="00000000" w:rsidP="00000000" w:rsidRDefault="00000000" w:rsidRPr="00000000" w14:paraId="0000016E">
            <w:pPr>
              <w:rPr>
                <w:rFonts w:ascii="Arial" w:cs="Arial" w:eastAsia="Arial" w:hAnsi="Arial"/>
              </w:rPr>
            </w:pPr>
            <w:r w:rsidDel="00000000" w:rsidR="00000000" w:rsidRPr="00000000">
              <w:rPr>
                <w:rFonts w:ascii="Arial" w:cs="Arial" w:eastAsia="Arial" w:hAnsi="Arial"/>
                <w:rtl w:val="0"/>
              </w:rPr>
              <w:t xml:space="preserve">Diseño/planificación del trabajo grupal (definir cronograma de trabajo, etc.)</w:t>
            </w:r>
          </w:p>
        </w:tc>
      </w:tr>
      <w:tr>
        <w:trPr>
          <w:cantSplit w:val="0"/>
          <w:trHeight w:val="313" w:hRule="atLeast"/>
          <w:tblHeader w:val="0"/>
        </w:trPr>
        <w:tc>
          <w:tcPr>
            <w:gridSpan w:val="2"/>
            <w:tcBorders>
              <w:top w:color="000000" w:space="0" w:sz="8" w:val="single"/>
              <w:left w:color="000000" w:space="0" w:sz="8" w:val="single"/>
              <w:bottom w:color="000000" w:space="0" w:sz="8" w:val="single"/>
              <w:right w:color="000000" w:space="0" w:sz="8" w:val="single"/>
            </w:tcBorders>
            <w:vAlign w:val="bottom"/>
          </w:tcPr>
          <w:p w:rsidR="00000000" w:rsidDel="00000000" w:rsidP="00000000" w:rsidRDefault="00000000" w:rsidRPr="00000000" w14:paraId="00000172">
            <w:pPr>
              <w:rPr>
                <w:rFonts w:ascii="Arial" w:cs="Arial" w:eastAsia="Arial" w:hAnsi="Arial"/>
                <w:b w:val="1"/>
              </w:rPr>
            </w:pPr>
            <w:r w:rsidDel="00000000" w:rsidR="00000000" w:rsidRPr="00000000">
              <w:rPr>
                <w:rFonts w:ascii="Arial" w:cs="Arial" w:eastAsia="Arial" w:hAnsi="Arial"/>
                <w:b w:val="1"/>
                <w:rtl w:val="0"/>
              </w:rPr>
              <w:t xml:space="preserve">Funciones (compromiso) de cada integrante</w:t>
            </w:r>
          </w:p>
        </w:tc>
        <w:tc>
          <w:tcPr>
            <w:gridSpan w:val="2"/>
            <w:tcBorders>
              <w:top w:color="000000" w:space="0" w:sz="8" w:val="single"/>
              <w:left w:color="000000" w:space="0" w:sz="0" w:val="nil"/>
              <w:bottom w:color="000000" w:space="0" w:sz="8" w:val="single"/>
              <w:right w:color="000000" w:space="0" w:sz="8" w:val="single"/>
            </w:tcBorders>
            <w:vAlign w:val="bottom"/>
          </w:tcPr>
          <w:p w:rsidR="00000000" w:rsidDel="00000000" w:rsidP="00000000" w:rsidRDefault="00000000" w:rsidRPr="00000000" w14:paraId="00000174">
            <w:pPr>
              <w:jc w:val="center"/>
              <w:rPr>
                <w:rFonts w:ascii="Arial" w:cs="Arial" w:eastAsia="Arial" w:hAnsi="Arial"/>
                <w:b w:val="1"/>
              </w:rPr>
            </w:pPr>
            <w:r w:rsidDel="00000000" w:rsidR="00000000" w:rsidRPr="00000000">
              <w:rPr>
                <w:rFonts w:ascii="Arial" w:cs="Arial" w:eastAsia="Arial" w:hAnsi="Arial"/>
                <w:b w:val="1"/>
                <w:rtl w:val="0"/>
              </w:rPr>
              <w:t xml:space="preserve">Nombre, firma y fecha</w:t>
            </w:r>
          </w:p>
        </w:tc>
      </w:tr>
      <w:tr>
        <w:trPr>
          <w:cantSplit w:val="0"/>
          <w:trHeight w:val="548" w:hRule="atLeast"/>
          <w:tblHeader w:val="0"/>
        </w:trPr>
        <w:tc>
          <w:tcPr>
            <w:tcBorders>
              <w:top w:color="000000" w:space="0" w:sz="0" w:val="nil"/>
              <w:left w:color="000000" w:space="0" w:sz="8" w:val="single"/>
              <w:bottom w:color="000000" w:space="0" w:sz="4" w:val="single"/>
              <w:right w:color="000000" w:space="0" w:sz="0" w:val="nil"/>
            </w:tcBorders>
            <w:vAlign w:val="bottom"/>
          </w:tcPr>
          <w:p w:rsidR="00000000" w:rsidDel="00000000" w:rsidP="00000000" w:rsidRDefault="00000000" w:rsidRPr="00000000" w14:paraId="00000176">
            <w:pPr>
              <w:rPr>
                <w:rFonts w:ascii="Arial" w:cs="Arial" w:eastAsia="Arial" w:hAnsi="Arial"/>
              </w:rPr>
            </w:pPr>
            <w:r w:rsidDel="00000000" w:rsidR="00000000" w:rsidRPr="00000000">
              <w:rPr>
                <w:rFonts w:ascii="Arial" w:cs="Arial" w:eastAsia="Arial" w:hAnsi="Arial"/>
                <w:rtl w:val="0"/>
              </w:rPr>
              <w:t xml:space="preserve"> </w:t>
            </w:r>
          </w:p>
        </w:tc>
        <w:tc>
          <w:tcPr>
            <w:tcBorders>
              <w:top w:color="000000" w:space="0" w:sz="0" w:val="nil"/>
              <w:left w:color="000000" w:space="0" w:sz="0" w:val="nil"/>
              <w:bottom w:color="000000" w:space="0" w:sz="4" w:val="single"/>
              <w:right w:color="000000" w:space="0" w:sz="0" w:val="nil"/>
            </w:tcBorders>
            <w:vAlign w:val="bottom"/>
          </w:tcPr>
          <w:p w:rsidR="00000000" w:rsidDel="00000000" w:rsidP="00000000" w:rsidRDefault="00000000" w:rsidRPr="00000000" w14:paraId="00000177">
            <w:pPr>
              <w:rPr>
                <w:rFonts w:ascii="Arial" w:cs="Arial" w:eastAsia="Arial" w:hAnsi="Arial"/>
              </w:rPr>
            </w:pPr>
            <w:r w:rsidDel="00000000" w:rsidR="00000000" w:rsidRPr="00000000">
              <w:rPr>
                <w:rFonts w:ascii="Arial" w:cs="Arial" w:eastAsia="Arial" w:hAnsi="Arial"/>
                <w:rtl w:val="0"/>
              </w:rPr>
              <w:t xml:space="preserve"> </w:t>
            </w:r>
          </w:p>
        </w:tc>
        <w:tc>
          <w:tcPr>
            <w:tcBorders>
              <w:top w:color="000000" w:space="0" w:sz="0" w:val="nil"/>
              <w:left w:color="000000" w:space="0" w:sz="8" w:val="single"/>
              <w:bottom w:color="000000" w:space="0" w:sz="4" w:val="single"/>
              <w:right w:color="000000" w:space="0" w:sz="0" w:val="nil"/>
            </w:tcBorders>
            <w:vAlign w:val="bottom"/>
          </w:tcPr>
          <w:p w:rsidR="00000000" w:rsidDel="00000000" w:rsidP="00000000" w:rsidRDefault="00000000" w:rsidRPr="00000000" w14:paraId="00000178">
            <w:pPr>
              <w:rPr>
                <w:rFonts w:ascii="Arial" w:cs="Arial" w:eastAsia="Arial" w:hAnsi="Arial"/>
              </w:rPr>
            </w:pPr>
            <w:r w:rsidDel="00000000" w:rsidR="00000000" w:rsidRPr="00000000">
              <w:rPr>
                <w:rFonts w:ascii="Arial" w:cs="Arial" w:eastAsia="Arial" w:hAnsi="Arial"/>
                <w:rtl w:val="0"/>
              </w:rPr>
              <w:t xml:space="preserve"> </w:t>
            </w:r>
          </w:p>
        </w:tc>
        <w:tc>
          <w:tcPr>
            <w:tcBorders>
              <w:top w:color="000000" w:space="0" w:sz="0" w:val="nil"/>
              <w:left w:color="000000" w:space="0" w:sz="0" w:val="nil"/>
              <w:bottom w:color="000000" w:space="0" w:sz="4" w:val="single"/>
              <w:right w:color="000000" w:space="0" w:sz="8" w:val="single"/>
            </w:tcBorders>
            <w:vAlign w:val="bottom"/>
          </w:tcPr>
          <w:p w:rsidR="00000000" w:rsidDel="00000000" w:rsidP="00000000" w:rsidRDefault="00000000" w:rsidRPr="00000000" w14:paraId="00000179">
            <w:pPr>
              <w:rPr>
                <w:rFonts w:ascii="Arial" w:cs="Arial" w:eastAsia="Arial" w:hAnsi="Arial"/>
              </w:rPr>
            </w:pPr>
            <w:r w:rsidDel="00000000" w:rsidR="00000000" w:rsidRPr="00000000">
              <w:rPr>
                <w:rFonts w:ascii="Arial" w:cs="Arial" w:eastAsia="Arial" w:hAnsi="Arial"/>
                <w:rtl w:val="0"/>
              </w:rPr>
              <w:t xml:space="preserve"> </w:t>
            </w:r>
          </w:p>
        </w:tc>
      </w:tr>
      <w:tr>
        <w:trPr>
          <w:cantSplit w:val="0"/>
          <w:trHeight w:val="548" w:hRule="atLeast"/>
          <w:tblHeader w:val="0"/>
        </w:trPr>
        <w:tc>
          <w:tcPr>
            <w:tcBorders>
              <w:top w:color="000000" w:space="0" w:sz="0" w:val="nil"/>
              <w:left w:color="000000" w:space="0" w:sz="8" w:val="single"/>
              <w:bottom w:color="000000" w:space="0" w:sz="4" w:val="single"/>
              <w:right w:color="000000" w:space="0" w:sz="0" w:val="nil"/>
            </w:tcBorders>
            <w:vAlign w:val="bottom"/>
          </w:tcPr>
          <w:p w:rsidR="00000000" w:rsidDel="00000000" w:rsidP="00000000" w:rsidRDefault="00000000" w:rsidRPr="00000000" w14:paraId="0000017A">
            <w:pPr>
              <w:rPr>
                <w:rFonts w:ascii="Arial" w:cs="Arial" w:eastAsia="Arial" w:hAnsi="Arial"/>
              </w:rPr>
            </w:pPr>
            <w:r w:rsidDel="00000000" w:rsidR="00000000" w:rsidRPr="00000000">
              <w:rPr>
                <w:rFonts w:ascii="Arial" w:cs="Arial" w:eastAsia="Arial" w:hAnsi="Arial"/>
                <w:rtl w:val="0"/>
              </w:rPr>
              <w:t xml:space="preserve"> </w:t>
            </w:r>
          </w:p>
        </w:tc>
        <w:tc>
          <w:tcPr>
            <w:tcBorders>
              <w:top w:color="000000" w:space="0" w:sz="0" w:val="nil"/>
              <w:left w:color="000000" w:space="0" w:sz="0" w:val="nil"/>
              <w:bottom w:color="000000" w:space="0" w:sz="4" w:val="single"/>
              <w:right w:color="000000" w:space="0" w:sz="0" w:val="nil"/>
            </w:tcBorders>
            <w:vAlign w:val="bottom"/>
          </w:tcPr>
          <w:p w:rsidR="00000000" w:rsidDel="00000000" w:rsidP="00000000" w:rsidRDefault="00000000" w:rsidRPr="00000000" w14:paraId="0000017B">
            <w:pPr>
              <w:rPr>
                <w:rFonts w:ascii="Arial" w:cs="Arial" w:eastAsia="Arial" w:hAnsi="Arial"/>
              </w:rPr>
            </w:pPr>
            <w:r w:rsidDel="00000000" w:rsidR="00000000" w:rsidRPr="00000000">
              <w:rPr>
                <w:rFonts w:ascii="Arial" w:cs="Arial" w:eastAsia="Arial" w:hAnsi="Arial"/>
                <w:rtl w:val="0"/>
              </w:rPr>
              <w:t xml:space="preserve"> </w:t>
            </w:r>
          </w:p>
        </w:tc>
        <w:tc>
          <w:tcPr>
            <w:tcBorders>
              <w:top w:color="000000" w:space="0" w:sz="0" w:val="nil"/>
              <w:left w:color="000000" w:space="0" w:sz="8" w:val="single"/>
              <w:bottom w:color="000000" w:space="0" w:sz="4" w:val="single"/>
              <w:right w:color="000000" w:space="0" w:sz="0" w:val="nil"/>
            </w:tcBorders>
            <w:vAlign w:val="bottom"/>
          </w:tcPr>
          <w:p w:rsidR="00000000" w:rsidDel="00000000" w:rsidP="00000000" w:rsidRDefault="00000000" w:rsidRPr="00000000" w14:paraId="0000017C">
            <w:pPr>
              <w:rPr>
                <w:rFonts w:ascii="Arial" w:cs="Arial" w:eastAsia="Arial" w:hAnsi="Arial"/>
              </w:rPr>
            </w:pPr>
            <w:r w:rsidDel="00000000" w:rsidR="00000000" w:rsidRPr="00000000">
              <w:rPr>
                <w:rFonts w:ascii="Arial" w:cs="Arial" w:eastAsia="Arial" w:hAnsi="Arial"/>
                <w:rtl w:val="0"/>
              </w:rPr>
              <w:t xml:space="preserve"> </w:t>
            </w:r>
          </w:p>
        </w:tc>
        <w:tc>
          <w:tcPr>
            <w:tcBorders>
              <w:top w:color="000000" w:space="0" w:sz="0" w:val="nil"/>
              <w:left w:color="000000" w:space="0" w:sz="0" w:val="nil"/>
              <w:bottom w:color="000000" w:space="0" w:sz="4" w:val="single"/>
              <w:right w:color="000000" w:space="0" w:sz="8" w:val="single"/>
            </w:tcBorders>
            <w:vAlign w:val="bottom"/>
          </w:tcPr>
          <w:p w:rsidR="00000000" w:rsidDel="00000000" w:rsidP="00000000" w:rsidRDefault="00000000" w:rsidRPr="00000000" w14:paraId="0000017D">
            <w:pPr>
              <w:rPr>
                <w:rFonts w:ascii="Arial" w:cs="Arial" w:eastAsia="Arial" w:hAnsi="Arial"/>
              </w:rPr>
            </w:pPr>
            <w:r w:rsidDel="00000000" w:rsidR="00000000" w:rsidRPr="00000000">
              <w:rPr>
                <w:rFonts w:ascii="Arial" w:cs="Arial" w:eastAsia="Arial" w:hAnsi="Arial"/>
                <w:rtl w:val="0"/>
              </w:rPr>
              <w:t xml:space="preserve"> </w:t>
            </w:r>
          </w:p>
        </w:tc>
      </w:tr>
      <w:tr>
        <w:trPr>
          <w:cantSplit w:val="0"/>
          <w:trHeight w:val="548" w:hRule="atLeast"/>
          <w:tblHeader w:val="0"/>
        </w:trPr>
        <w:tc>
          <w:tcPr>
            <w:tcBorders>
              <w:top w:color="000000" w:space="0" w:sz="0" w:val="nil"/>
              <w:left w:color="000000" w:space="0" w:sz="8" w:val="single"/>
              <w:bottom w:color="000000" w:space="0" w:sz="4" w:val="single"/>
              <w:right w:color="000000" w:space="0" w:sz="0" w:val="nil"/>
            </w:tcBorders>
            <w:vAlign w:val="bottom"/>
          </w:tcPr>
          <w:p w:rsidR="00000000" w:rsidDel="00000000" w:rsidP="00000000" w:rsidRDefault="00000000" w:rsidRPr="00000000" w14:paraId="0000017E">
            <w:pPr>
              <w:rPr>
                <w:rFonts w:ascii="Arial" w:cs="Arial" w:eastAsia="Arial" w:hAnsi="Arial"/>
              </w:rPr>
            </w:pPr>
            <w:r w:rsidDel="00000000" w:rsidR="00000000" w:rsidRPr="00000000">
              <w:rPr>
                <w:rFonts w:ascii="Arial" w:cs="Arial" w:eastAsia="Arial" w:hAnsi="Arial"/>
                <w:rtl w:val="0"/>
              </w:rPr>
              <w:t xml:space="preserve"> </w:t>
            </w:r>
          </w:p>
        </w:tc>
        <w:tc>
          <w:tcPr>
            <w:tcBorders>
              <w:top w:color="000000" w:space="0" w:sz="0" w:val="nil"/>
              <w:left w:color="000000" w:space="0" w:sz="0" w:val="nil"/>
              <w:bottom w:color="000000" w:space="0" w:sz="4" w:val="single"/>
              <w:right w:color="000000" w:space="0" w:sz="0" w:val="nil"/>
            </w:tcBorders>
            <w:vAlign w:val="bottom"/>
          </w:tcPr>
          <w:p w:rsidR="00000000" w:rsidDel="00000000" w:rsidP="00000000" w:rsidRDefault="00000000" w:rsidRPr="00000000" w14:paraId="0000017F">
            <w:pPr>
              <w:rPr>
                <w:rFonts w:ascii="Arial" w:cs="Arial" w:eastAsia="Arial" w:hAnsi="Arial"/>
              </w:rPr>
            </w:pPr>
            <w:r w:rsidDel="00000000" w:rsidR="00000000" w:rsidRPr="00000000">
              <w:rPr>
                <w:rFonts w:ascii="Arial" w:cs="Arial" w:eastAsia="Arial" w:hAnsi="Arial"/>
                <w:rtl w:val="0"/>
              </w:rPr>
              <w:t xml:space="preserve"> </w:t>
            </w:r>
          </w:p>
        </w:tc>
        <w:tc>
          <w:tcPr>
            <w:tcBorders>
              <w:top w:color="000000" w:space="0" w:sz="0" w:val="nil"/>
              <w:left w:color="000000" w:space="0" w:sz="8" w:val="single"/>
              <w:bottom w:color="000000" w:space="0" w:sz="4" w:val="single"/>
              <w:right w:color="000000" w:space="0" w:sz="0" w:val="nil"/>
            </w:tcBorders>
            <w:vAlign w:val="bottom"/>
          </w:tcPr>
          <w:p w:rsidR="00000000" w:rsidDel="00000000" w:rsidP="00000000" w:rsidRDefault="00000000" w:rsidRPr="00000000" w14:paraId="00000180">
            <w:pPr>
              <w:rPr>
                <w:rFonts w:ascii="Arial" w:cs="Arial" w:eastAsia="Arial" w:hAnsi="Arial"/>
              </w:rPr>
            </w:pPr>
            <w:r w:rsidDel="00000000" w:rsidR="00000000" w:rsidRPr="00000000">
              <w:rPr>
                <w:rFonts w:ascii="Arial" w:cs="Arial" w:eastAsia="Arial" w:hAnsi="Arial"/>
                <w:rtl w:val="0"/>
              </w:rPr>
              <w:t xml:space="preserve"> </w:t>
            </w:r>
          </w:p>
        </w:tc>
        <w:tc>
          <w:tcPr>
            <w:tcBorders>
              <w:top w:color="000000" w:space="0" w:sz="0" w:val="nil"/>
              <w:left w:color="000000" w:space="0" w:sz="0" w:val="nil"/>
              <w:bottom w:color="000000" w:space="0" w:sz="4" w:val="single"/>
              <w:right w:color="000000" w:space="0" w:sz="8" w:val="single"/>
            </w:tcBorders>
            <w:vAlign w:val="bottom"/>
          </w:tcPr>
          <w:p w:rsidR="00000000" w:rsidDel="00000000" w:rsidP="00000000" w:rsidRDefault="00000000" w:rsidRPr="00000000" w14:paraId="00000181">
            <w:pPr>
              <w:rPr>
                <w:rFonts w:ascii="Arial" w:cs="Arial" w:eastAsia="Arial" w:hAnsi="Arial"/>
              </w:rPr>
            </w:pPr>
            <w:r w:rsidDel="00000000" w:rsidR="00000000" w:rsidRPr="00000000">
              <w:rPr>
                <w:rFonts w:ascii="Arial" w:cs="Arial" w:eastAsia="Arial" w:hAnsi="Arial"/>
                <w:rtl w:val="0"/>
              </w:rPr>
              <w:t xml:space="preserve"> </w:t>
            </w:r>
          </w:p>
        </w:tc>
      </w:tr>
      <w:tr>
        <w:trPr>
          <w:cantSplit w:val="0"/>
          <w:trHeight w:val="548" w:hRule="atLeast"/>
          <w:tblHeader w:val="0"/>
        </w:trPr>
        <w:tc>
          <w:tcPr>
            <w:tcBorders>
              <w:top w:color="000000" w:space="0" w:sz="0" w:val="nil"/>
              <w:left w:color="000000" w:space="0" w:sz="8" w:val="single"/>
              <w:bottom w:color="000000" w:space="0" w:sz="8" w:val="single"/>
              <w:right w:color="000000" w:space="0" w:sz="0" w:val="nil"/>
            </w:tcBorders>
            <w:vAlign w:val="bottom"/>
          </w:tcPr>
          <w:p w:rsidR="00000000" w:rsidDel="00000000" w:rsidP="00000000" w:rsidRDefault="00000000" w:rsidRPr="00000000" w14:paraId="00000182">
            <w:pPr>
              <w:rPr>
                <w:rFonts w:ascii="Arial" w:cs="Arial" w:eastAsia="Arial" w:hAnsi="Arial"/>
              </w:rPr>
            </w:pPr>
            <w:r w:rsidDel="00000000" w:rsidR="00000000" w:rsidRPr="00000000">
              <w:rPr>
                <w:rFonts w:ascii="Arial" w:cs="Arial" w:eastAsia="Arial" w:hAnsi="Arial"/>
                <w:rtl w:val="0"/>
              </w:rPr>
              <w:t xml:space="preserve"> </w:t>
            </w:r>
          </w:p>
        </w:tc>
        <w:tc>
          <w:tcPr>
            <w:tcBorders>
              <w:top w:color="000000" w:space="0" w:sz="0" w:val="nil"/>
              <w:left w:color="000000" w:space="0" w:sz="0" w:val="nil"/>
              <w:bottom w:color="000000" w:space="0" w:sz="8" w:val="single"/>
              <w:right w:color="000000" w:space="0" w:sz="0" w:val="nil"/>
            </w:tcBorders>
            <w:vAlign w:val="bottom"/>
          </w:tcPr>
          <w:p w:rsidR="00000000" w:rsidDel="00000000" w:rsidP="00000000" w:rsidRDefault="00000000" w:rsidRPr="00000000" w14:paraId="00000183">
            <w:pPr>
              <w:rPr>
                <w:rFonts w:ascii="Arial" w:cs="Arial" w:eastAsia="Arial" w:hAnsi="Arial"/>
              </w:rPr>
            </w:pPr>
            <w:r w:rsidDel="00000000" w:rsidR="00000000" w:rsidRPr="00000000">
              <w:rPr>
                <w:rFonts w:ascii="Arial" w:cs="Arial" w:eastAsia="Arial" w:hAnsi="Arial"/>
                <w:rtl w:val="0"/>
              </w:rPr>
              <w:t xml:space="preserve"> </w:t>
            </w:r>
          </w:p>
        </w:tc>
        <w:tc>
          <w:tcPr>
            <w:tcBorders>
              <w:top w:color="000000" w:space="0" w:sz="0" w:val="nil"/>
              <w:left w:color="000000" w:space="0" w:sz="8" w:val="single"/>
              <w:bottom w:color="000000" w:space="0" w:sz="8" w:val="single"/>
              <w:right w:color="000000" w:space="0" w:sz="0" w:val="nil"/>
            </w:tcBorders>
            <w:vAlign w:val="bottom"/>
          </w:tcPr>
          <w:p w:rsidR="00000000" w:rsidDel="00000000" w:rsidP="00000000" w:rsidRDefault="00000000" w:rsidRPr="00000000" w14:paraId="00000184">
            <w:pPr>
              <w:rPr>
                <w:rFonts w:ascii="Arial" w:cs="Arial" w:eastAsia="Arial" w:hAnsi="Arial"/>
              </w:rPr>
            </w:pPr>
            <w:r w:rsidDel="00000000" w:rsidR="00000000" w:rsidRPr="00000000">
              <w:rPr>
                <w:rFonts w:ascii="Arial" w:cs="Arial" w:eastAsia="Arial" w:hAnsi="Arial"/>
                <w:rtl w:val="0"/>
              </w:rPr>
              <w:t xml:space="preserve"> </w:t>
            </w:r>
          </w:p>
        </w:tc>
        <w:tc>
          <w:tcPr>
            <w:tcBorders>
              <w:top w:color="000000" w:space="0" w:sz="0" w:val="nil"/>
              <w:left w:color="000000" w:space="0" w:sz="0" w:val="nil"/>
              <w:bottom w:color="000000" w:space="0" w:sz="8" w:val="single"/>
              <w:right w:color="000000" w:space="0" w:sz="8" w:val="single"/>
            </w:tcBorders>
            <w:vAlign w:val="bottom"/>
          </w:tcPr>
          <w:p w:rsidR="00000000" w:rsidDel="00000000" w:rsidP="00000000" w:rsidRDefault="00000000" w:rsidRPr="00000000" w14:paraId="00000185">
            <w:pPr>
              <w:rPr>
                <w:rFonts w:ascii="Arial" w:cs="Arial" w:eastAsia="Arial" w:hAnsi="Arial"/>
              </w:rPr>
            </w:pPr>
            <w:r w:rsidDel="00000000" w:rsidR="00000000" w:rsidRPr="00000000">
              <w:rPr>
                <w:rFonts w:ascii="Arial" w:cs="Arial" w:eastAsia="Arial" w:hAnsi="Arial"/>
                <w:rtl w:val="0"/>
              </w:rPr>
              <w:t xml:space="preserve"> </w:t>
            </w:r>
          </w:p>
        </w:tc>
      </w:tr>
      <w:tr>
        <w:trPr>
          <w:cantSplit w:val="0"/>
          <w:trHeight w:val="548" w:hRule="atLeast"/>
          <w:tblHeader w:val="0"/>
        </w:trPr>
        <w:tc>
          <w:tcPr>
            <w:tcBorders>
              <w:top w:color="000000" w:space="0" w:sz="0" w:val="nil"/>
              <w:left w:color="000000" w:space="0" w:sz="8" w:val="single"/>
              <w:bottom w:color="000000" w:space="0" w:sz="0" w:val="nil"/>
              <w:right w:color="000000" w:space="0" w:sz="0" w:val="nil"/>
            </w:tcBorders>
            <w:vAlign w:val="bottom"/>
          </w:tcPr>
          <w:p w:rsidR="00000000" w:rsidDel="00000000" w:rsidP="00000000" w:rsidRDefault="00000000" w:rsidRPr="00000000" w14:paraId="00000186">
            <w:pPr>
              <w:rPr>
                <w:rFonts w:ascii="Arial" w:cs="Arial" w:eastAsia="Arial" w:hAnsi="Arial"/>
              </w:rPr>
            </w:pPr>
            <w:r w:rsidDel="00000000" w:rsidR="00000000" w:rsidRPr="00000000">
              <w:rPr>
                <w:rFonts w:ascii="Arial" w:cs="Arial" w:eastAsia="Arial" w:hAnsi="Arial"/>
                <w:rtl w:val="0"/>
              </w:rPr>
              <w:t xml:space="preserve"> </w:t>
            </w:r>
          </w:p>
        </w:tc>
        <w:tc>
          <w:tcPr>
            <w:vAlign w:val="bottom"/>
          </w:tcPr>
          <w:p w:rsidR="00000000" w:rsidDel="00000000" w:rsidP="00000000" w:rsidRDefault="00000000" w:rsidRPr="00000000" w14:paraId="00000187">
            <w:pPr>
              <w:rPr>
                <w:rFonts w:ascii="Arial" w:cs="Arial" w:eastAsia="Arial" w:hAnsi="Arial"/>
              </w:rPr>
            </w:pPr>
            <w:r w:rsidDel="00000000" w:rsidR="00000000" w:rsidRPr="00000000">
              <w:rPr>
                <w:rFonts w:ascii="Arial" w:cs="Arial" w:eastAsia="Arial" w:hAnsi="Arial"/>
                <w:rtl w:val="0"/>
              </w:rPr>
              <w:t xml:space="preserve"> </w:t>
            </w:r>
          </w:p>
        </w:tc>
        <w:tc>
          <w:tcPr>
            <w:tcBorders>
              <w:top w:color="000000" w:space="0" w:sz="0" w:val="nil"/>
              <w:left w:color="000000" w:space="0" w:sz="8" w:val="single"/>
              <w:bottom w:color="000000" w:space="0" w:sz="4" w:val="single"/>
              <w:right w:color="000000" w:space="0" w:sz="0" w:val="nil"/>
            </w:tcBorders>
            <w:vAlign w:val="bottom"/>
          </w:tcPr>
          <w:p w:rsidR="00000000" w:rsidDel="00000000" w:rsidP="00000000" w:rsidRDefault="00000000" w:rsidRPr="00000000" w14:paraId="00000188">
            <w:pPr>
              <w:rPr>
                <w:rFonts w:ascii="Arial" w:cs="Arial" w:eastAsia="Arial" w:hAnsi="Arial"/>
              </w:rPr>
            </w:pPr>
            <w:r w:rsidDel="00000000" w:rsidR="00000000" w:rsidRPr="00000000">
              <w:rPr>
                <w:rFonts w:ascii="Arial" w:cs="Arial" w:eastAsia="Arial" w:hAnsi="Arial"/>
                <w:rtl w:val="0"/>
              </w:rPr>
              <w:t xml:space="preserve"> </w:t>
            </w:r>
          </w:p>
        </w:tc>
        <w:tc>
          <w:tcPr>
            <w:tcBorders>
              <w:top w:color="000000" w:space="0" w:sz="0" w:val="nil"/>
              <w:left w:color="000000" w:space="0" w:sz="0" w:val="nil"/>
              <w:bottom w:color="000000" w:space="0" w:sz="4" w:val="single"/>
              <w:right w:color="000000" w:space="0" w:sz="8" w:val="single"/>
            </w:tcBorders>
            <w:vAlign w:val="bottom"/>
          </w:tcPr>
          <w:p w:rsidR="00000000" w:rsidDel="00000000" w:rsidP="00000000" w:rsidRDefault="00000000" w:rsidRPr="00000000" w14:paraId="00000189">
            <w:pPr>
              <w:rPr>
                <w:rFonts w:ascii="Arial" w:cs="Arial" w:eastAsia="Arial" w:hAnsi="Arial"/>
              </w:rPr>
            </w:pPr>
            <w:r w:rsidDel="00000000" w:rsidR="00000000" w:rsidRPr="00000000">
              <w:rPr>
                <w:rFonts w:ascii="Arial" w:cs="Arial" w:eastAsia="Arial" w:hAnsi="Arial"/>
                <w:rtl w:val="0"/>
              </w:rPr>
              <w:t xml:space="preserve"> </w:t>
            </w:r>
          </w:p>
        </w:tc>
      </w:tr>
      <w:tr>
        <w:trPr>
          <w:cantSplit w:val="0"/>
          <w:trHeight w:val="548" w:hRule="atLeast"/>
          <w:tblHeader w:val="0"/>
        </w:trPr>
        <w:tc>
          <w:tcPr>
            <w:tcBorders>
              <w:top w:color="000000" w:space="0" w:sz="4" w:val="single"/>
              <w:left w:color="000000" w:space="0" w:sz="8" w:val="single"/>
              <w:bottom w:color="000000" w:space="0" w:sz="4" w:val="single"/>
              <w:right w:color="000000" w:space="0" w:sz="0" w:val="nil"/>
            </w:tcBorders>
            <w:vAlign w:val="bottom"/>
          </w:tcPr>
          <w:p w:rsidR="00000000" w:rsidDel="00000000" w:rsidP="00000000" w:rsidRDefault="00000000" w:rsidRPr="00000000" w14:paraId="0000018A">
            <w:pPr>
              <w:rPr>
                <w:rFonts w:ascii="Arial" w:cs="Arial" w:eastAsia="Arial" w:hAnsi="Arial"/>
              </w:rPr>
            </w:pPr>
            <w:r w:rsidDel="00000000" w:rsidR="00000000" w:rsidRPr="00000000">
              <w:rPr>
                <w:rFonts w:ascii="Arial" w:cs="Arial" w:eastAsia="Arial" w:hAnsi="Arial"/>
                <w:rtl w:val="0"/>
              </w:rPr>
              <w:t xml:space="preserve"> </w:t>
            </w:r>
          </w:p>
        </w:tc>
        <w:tc>
          <w:tcPr>
            <w:tcBorders>
              <w:top w:color="000000" w:space="0" w:sz="4" w:val="single"/>
              <w:left w:color="000000" w:space="0" w:sz="0" w:val="nil"/>
              <w:bottom w:color="000000" w:space="0" w:sz="4" w:val="single"/>
              <w:right w:color="000000" w:space="0" w:sz="0" w:val="nil"/>
            </w:tcBorders>
            <w:vAlign w:val="bottom"/>
          </w:tcPr>
          <w:p w:rsidR="00000000" w:rsidDel="00000000" w:rsidP="00000000" w:rsidRDefault="00000000" w:rsidRPr="00000000" w14:paraId="0000018B">
            <w:pPr>
              <w:rPr>
                <w:rFonts w:ascii="Arial" w:cs="Arial" w:eastAsia="Arial" w:hAnsi="Arial"/>
              </w:rPr>
            </w:pPr>
            <w:r w:rsidDel="00000000" w:rsidR="00000000" w:rsidRPr="00000000">
              <w:rPr>
                <w:rFonts w:ascii="Arial" w:cs="Arial" w:eastAsia="Arial" w:hAnsi="Arial"/>
                <w:rtl w:val="0"/>
              </w:rPr>
              <w:t xml:space="preserve"> </w:t>
            </w:r>
          </w:p>
        </w:tc>
        <w:tc>
          <w:tcPr>
            <w:tcBorders>
              <w:top w:color="000000" w:space="0" w:sz="0" w:val="nil"/>
              <w:left w:color="000000" w:space="0" w:sz="8" w:val="single"/>
              <w:bottom w:color="000000" w:space="0" w:sz="4" w:val="single"/>
              <w:right w:color="000000" w:space="0" w:sz="0" w:val="nil"/>
            </w:tcBorders>
            <w:vAlign w:val="bottom"/>
          </w:tcPr>
          <w:p w:rsidR="00000000" w:rsidDel="00000000" w:rsidP="00000000" w:rsidRDefault="00000000" w:rsidRPr="00000000" w14:paraId="0000018C">
            <w:pPr>
              <w:rPr>
                <w:rFonts w:ascii="Arial" w:cs="Arial" w:eastAsia="Arial" w:hAnsi="Arial"/>
              </w:rPr>
            </w:pPr>
            <w:r w:rsidDel="00000000" w:rsidR="00000000" w:rsidRPr="00000000">
              <w:rPr>
                <w:rFonts w:ascii="Arial" w:cs="Arial" w:eastAsia="Arial" w:hAnsi="Arial"/>
                <w:rtl w:val="0"/>
              </w:rPr>
              <w:t xml:space="preserve"> </w:t>
            </w:r>
          </w:p>
        </w:tc>
        <w:tc>
          <w:tcPr>
            <w:tcBorders>
              <w:top w:color="000000" w:space="0" w:sz="0" w:val="nil"/>
              <w:left w:color="000000" w:space="0" w:sz="0" w:val="nil"/>
              <w:bottom w:color="000000" w:space="0" w:sz="4" w:val="single"/>
              <w:right w:color="000000" w:space="0" w:sz="8" w:val="single"/>
            </w:tcBorders>
            <w:vAlign w:val="bottom"/>
          </w:tcPr>
          <w:p w:rsidR="00000000" w:rsidDel="00000000" w:rsidP="00000000" w:rsidRDefault="00000000" w:rsidRPr="00000000" w14:paraId="0000018D">
            <w:pPr>
              <w:rPr>
                <w:rFonts w:ascii="Arial" w:cs="Arial" w:eastAsia="Arial" w:hAnsi="Arial"/>
              </w:rPr>
            </w:pPr>
            <w:r w:rsidDel="00000000" w:rsidR="00000000" w:rsidRPr="00000000">
              <w:rPr>
                <w:rFonts w:ascii="Arial" w:cs="Arial" w:eastAsia="Arial" w:hAnsi="Arial"/>
                <w:rtl w:val="0"/>
              </w:rPr>
              <w:t xml:space="preserve"> </w:t>
            </w:r>
          </w:p>
        </w:tc>
      </w:tr>
      <w:tr>
        <w:trPr>
          <w:cantSplit w:val="0"/>
          <w:trHeight w:val="548" w:hRule="atLeast"/>
          <w:tblHeader w:val="0"/>
        </w:trPr>
        <w:tc>
          <w:tcPr>
            <w:tcBorders>
              <w:top w:color="000000" w:space="0" w:sz="0" w:val="nil"/>
              <w:left w:color="000000" w:space="0" w:sz="8" w:val="single"/>
              <w:bottom w:color="000000" w:space="0" w:sz="4" w:val="single"/>
              <w:right w:color="000000" w:space="0" w:sz="0" w:val="nil"/>
            </w:tcBorders>
            <w:vAlign w:val="bottom"/>
          </w:tcPr>
          <w:p w:rsidR="00000000" w:rsidDel="00000000" w:rsidP="00000000" w:rsidRDefault="00000000" w:rsidRPr="00000000" w14:paraId="0000018E">
            <w:pPr>
              <w:rPr>
                <w:rFonts w:ascii="Arial" w:cs="Arial" w:eastAsia="Arial" w:hAnsi="Arial"/>
              </w:rPr>
            </w:pPr>
            <w:r w:rsidDel="00000000" w:rsidR="00000000" w:rsidRPr="00000000">
              <w:rPr>
                <w:rFonts w:ascii="Arial" w:cs="Arial" w:eastAsia="Arial" w:hAnsi="Arial"/>
                <w:rtl w:val="0"/>
              </w:rPr>
              <w:t xml:space="preserve"> </w:t>
            </w:r>
          </w:p>
        </w:tc>
        <w:tc>
          <w:tcPr>
            <w:tcBorders>
              <w:top w:color="000000" w:space="0" w:sz="0" w:val="nil"/>
              <w:left w:color="000000" w:space="0" w:sz="0" w:val="nil"/>
              <w:bottom w:color="000000" w:space="0" w:sz="4" w:val="single"/>
              <w:right w:color="000000" w:space="0" w:sz="0" w:val="nil"/>
            </w:tcBorders>
            <w:vAlign w:val="bottom"/>
          </w:tcPr>
          <w:p w:rsidR="00000000" w:rsidDel="00000000" w:rsidP="00000000" w:rsidRDefault="00000000" w:rsidRPr="00000000" w14:paraId="0000018F">
            <w:pPr>
              <w:rPr>
                <w:rFonts w:ascii="Arial" w:cs="Arial" w:eastAsia="Arial" w:hAnsi="Arial"/>
              </w:rPr>
            </w:pPr>
            <w:r w:rsidDel="00000000" w:rsidR="00000000" w:rsidRPr="00000000">
              <w:rPr>
                <w:rFonts w:ascii="Arial" w:cs="Arial" w:eastAsia="Arial" w:hAnsi="Arial"/>
                <w:rtl w:val="0"/>
              </w:rPr>
              <w:t xml:space="preserve"> </w:t>
            </w:r>
          </w:p>
        </w:tc>
        <w:tc>
          <w:tcPr>
            <w:tcBorders>
              <w:top w:color="000000" w:space="0" w:sz="0" w:val="nil"/>
              <w:left w:color="000000" w:space="0" w:sz="8" w:val="single"/>
              <w:bottom w:color="000000" w:space="0" w:sz="4" w:val="single"/>
              <w:right w:color="000000" w:space="0" w:sz="0" w:val="nil"/>
            </w:tcBorders>
            <w:vAlign w:val="bottom"/>
          </w:tcPr>
          <w:p w:rsidR="00000000" w:rsidDel="00000000" w:rsidP="00000000" w:rsidRDefault="00000000" w:rsidRPr="00000000" w14:paraId="00000190">
            <w:pPr>
              <w:rPr>
                <w:rFonts w:ascii="Arial" w:cs="Arial" w:eastAsia="Arial" w:hAnsi="Arial"/>
              </w:rPr>
            </w:pPr>
            <w:r w:rsidDel="00000000" w:rsidR="00000000" w:rsidRPr="00000000">
              <w:rPr>
                <w:rFonts w:ascii="Arial" w:cs="Arial" w:eastAsia="Arial" w:hAnsi="Arial"/>
                <w:rtl w:val="0"/>
              </w:rPr>
              <w:t xml:space="preserve"> </w:t>
            </w:r>
          </w:p>
        </w:tc>
        <w:tc>
          <w:tcPr>
            <w:tcBorders>
              <w:top w:color="000000" w:space="0" w:sz="0" w:val="nil"/>
              <w:left w:color="000000" w:space="0" w:sz="0" w:val="nil"/>
              <w:bottom w:color="000000" w:space="0" w:sz="4" w:val="single"/>
              <w:right w:color="000000" w:space="0" w:sz="8" w:val="single"/>
            </w:tcBorders>
            <w:vAlign w:val="bottom"/>
          </w:tcPr>
          <w:p w:rsidR="00000000" w:rsidDel="00000000" w:rsidP="00000000" w:rsidRDefault="00000000" w:rsidRPr="00000000" w14:paraId="00000191">
            <w:pPr>
              <w:rPr>
                <w:rFonts w:ascii="Arial" w:cs="Arial" w:eastAsia="Arial" w:hAnsi="Arial"/>
              </w:rPr>
            </w:pPr>
            <w:r w:rsidDel="00000000" w:rsidR="00000000" w:rsidRPr="00000000">
              <w:rPr>
                <w:rFonts w:ascii="Arial" w:cs="Arial" w:eastAsia="Arial" w:hAnsi="Arial"/>
                <w:rtl w:val="0"/>
              </w:rPr>
              <w:t xml:space="preserve"> </w:t>
            </w:r>
          </w:p>
        </w:tc>
      </w:tr>
      <w:tr>
        <w:trPr>
          <w:cantSplit w:val="0"/>
          <w:trHeight w:val="548" w:hRule="atLeast"/>
          <w:tblHeader w:val="0"/>
        </w:trPr>
        <w:tc>
          <w:tcPr>
            <w:tcBorders>
              <w:top w:color="000000" w:space="0" w:sz="0" w:val="nil"/>
              <w:left w:color="000000" w:space="0" w:sz="8" w:val="single"/>
              <w:bottom w:color="000000" w:space="0" w:sz="8" w:val="single"/>
              <w:right w:color="000000" w:space="0" w:sz="0" w:val="nil"/>
            </w:tcBorders>
            <w:vAlign w:val="bottom"/>
          </w:tcPr>
          <w:p w:rsidR="00000000" w:rsidDel="00000000" w:rsidP="00000000" w:rsidRDefault="00000000" w:rsidRPr="00000000" w14:paraId="00000192">
            <w:pPr>
              <w:rPr>
                <w:rFonts w:ascii="Arial" w:cs="Arial" w:eastAsia="Arial" w:hAnsi="Arial"/>
              </w:rPr>
            </w:pPr>
            <w:r w:rsidDel="00000000" w:rsidR="00000000" w:rsidRPr="00000000">
              <w:rPr>
                <w:rFonts w:ascii="Arial" w:cs="Arial" w:eastAsia="Arial" w:hAnsi="Arial"/>
                <w:rtl w:val="0"/>
              </w:rPr>
              <w:t xml:space="preserve"> </w:t>
            </w:r>
          </w:p>
        </w:tc>
        <w:tc>
          <w:tcPr>
            <w:tcBorders>
              <w:top w:color="000000" w:space="0" w:sz="0" w:val="nil"/>
              <w:left w:color="000000" w:space="0" w:sz="0" w:val="nil"/>
              <w:bottom w:color="000000" w:space="0" w:sz="8" w:val="single"/>
              <w:right w:color="000000" w:space="0" w:sz="0" w:val="nil"/>
            </w:tcBorders>
            <w:vAlign w:val="bottom"/>
          </w:tcPr>
          <w:p w:rsidR="00000000" w:rsidDel="00000000" w:rsidP="00000000" w:rsidRDefault="00000000" w:rsidRPr="00000000" w14:paraId="00000193">
            <w:pPr>
              <w:rPr>
                <w:rFonts w:ascii="Arial" w:cs="Arial" w:eastAsia="Arial" w:hAnsi="Arial"/>
              </w:rPr>
            </w:pPr>
            <w:r w:rsidDel="00000000" w:rsidR="00000000" w:rsidRPr="00000000">
              <w:rPr>
                <w:rFonts w:ascii="Arial" w:cs="Arial" w:eastAsia="Arial" w:hAnsi="Arial"/>
                <w:rtl w:val="0"/>
              </w:rPr>
              <w:t xml:space="preserve"> </w:t>
            </w:r>
          </w:p>
        </w:tc>
        <w:tc>
          <w:tcPr>
            <w:tcBorders>
              <w:top w:color="000000" w:space="0" w:sz="0" w:val="nil"/>
              <w:left w:color="000000" w:space="0" w:sz="8" w:val="single"/>
              <w:bottom w:color="000000" w:space="0" w:sz="8" w:val="single"/>
              <w:right w:color="000000" w:space="0" w:sz="0" w:val="nil"/>
            </w:tcBorders>
            <w:vAlign w:val="bottom"/>
          </w:tcPr>
          <w:p w:rsidR="00000000" w:rsidDel="00000000" w:rsidP="00000000" w:rsidRDefault="00000000" w:rsidRPr="00000000" w14:paraId="00000194">
            <w:pPr>
              <w:rPr>
                <w:rFonts w:ascii="Arial" w:cs="Arial" w:eastAsia="Arial" w:hAnsi="Arial"/>
              </w:rPr>
            </w:pPr>
            <w:r w:rsidDel="00000000" w:rsidR="00000000" w:rsidRPr="00000000">
              <w:rPr>
                <w:rFonts w:ascii="Arial" w:cs="Arial" w:eastAsia="Arial" w:hAnsi="Arial"/>
                <w:rtl w:val="0"/>
              </w:rPr>
              <w:t xml:space="preserve"> </w:t>
            </w:r>
          </w:p>
        </w:tc>
        <w:tc>
          <w:tcPr>
            <w:tcBorders>
              <w:top w:color="000000" w:space="0" w:sz="0" w:val="nil"/>
              <w:left w:color="000000" w:space="0" w:sz="0" w:val="nil"/>
              <w:bottom w:color="000000" w:space="0" w:sz="8" w:val="single"/>
              <w:right w:color="000000" w:space="0" w:sz="8" w:val="single"/>
            </w:tcBorders>
            <w:vAlign w:val="bottom"/>
          </w:tcPr>
          <w:p w:rsidR="00000000" w:rsidDel="00000000" w:rsidP="00000000" w:rsidRDefault="00000000" w:rsidRPr="00000000" w14:paraId="00000195">
            <w:pPr>
              <w:rPr>
                <w:rFonts w:ascii="Arial" w:cs="Arial" w:eastAsia="Arial" w:hAnsi="Arial"/>
              </w:rPr>
            </w:pPr>
            <w:r w:rsidDel="00000000" w:rsidR="00000000" w:rsidRPr="00000000">
              <w:rPr>
                <w:rFonts w:ascii="Arial" w:cs="Arial" w:eastAsia="Arial" w:hAnsi="Arial"/>
                <w:rtl w:val="0"/>
              </w:rPr>
              <w:t xml:space="preserve"> </w:t>
            </w:r>
          </w:p>
        </w:tc>
      </w:tr>
      <w:tr>
        <w:trPr>
          <w:cantSplit w:val="0"/>
          <w:trHeight w:val="548" w:hRule="atLeast"/>
          <w:tblHeader w:val="0"/>
        </w:trPr>
        <w:tc>
          <w:tcPr>
            <w:tcBorders>
              <w:top w:color="000000" w:space="0" w:sz="0" w:val="nil"/>
              <w:left w:color="000000" w:space="0" w:sz="8" w:val="single"/>
              <w:bottom w:color="000000" w:space="0" w:sz="0" w:val="nil"/>
              <w:right w:color="000000" w:space="0" w:sz="0" w:val="nil"/>
            </w:tcBorders>
            <w:vAlign w:val="bottom"/>
          </w:tcPr>
          <w:p w:rsidR="00000000" w:rsidDel="00000000" w:rsidP="00000000" w:rsidRDefault="00000000" w:rsidRPr="00000000" w14:paraId="00000196">
            <w:pPr>
              <w:rPr>
                <w:rFonts w:ascii="Arial" w:cs="Arial" w:eastAsia="Arial" w:hAnsi="Arial"/>
              </w:rPr>
            </w:pPr>
            <w:r w:rsidDel="00000000" w:rsidR="00000000" w:rsidRPr="00000000">
              <w:rPr>
                <w:rFonts w:ascii="Arial" w:cs="Arial" w:eastAsia="Arial" w:hAnsi="Arial"/>
                <w:rtl w:val="0"/>
              </w:rPr>
              <w:t xml:space="preserve"> </w:t>
            </w:r>
          </w:p>
        </w:tc>
        <w:tc>
          <w:tcPr>
            <w:vAlign w:val="bottom"/>
          </w:tcPr>
          <w:p w:rsidR="00000000" w:rsidDel="00000000" w:rsidP="00000000" w:rsidRDefault="00000000" w:rsidRPr="00000000" w14:paraId="00000197">
            <w:pPr>
              <w:rPr>
                <w:rFonts w:ascii="Arial" w:cs="Arial" w:eastAsia="Arial" w:hAnsi="Arial"/>
              </w:rPr>
            </w:pPr>
            <w:r w:rsidDel="00000000" w:rsidR="00000000" w:rsidRPr="00000000">
              <w:rPr>
                <w:rFonts w:ascii="Arial" w:cs="Arial" w:eastAsia="Arial" w:hAnsi="Arial"/>
                <w:rtl w:val="0"/>
              </w:rPr>
              <w:t xml:space="preserve"> </w:t>
            </w:r>
          </w:p>
        </w:tc>
        <w:tc>
          <w:tcPr>
            <w:tcBorders>
              <w:top w:color="000000" w:space="0" w:sz="0" w:val="nil"/>
              <w:left w:color="000000" w:space="0" w:sz="8" w:val="single"/>
              <w:bottom w:color="000000" w:space="0" w:sz="4" w:val="single"/>
              <w:right w:color="000000" w:space="0" w:sz="0" w:val="nil"/>
            </w:tcBorders>
            <w:vAlign w:val="bottom"/>
          </w:tcPr>
          <w:p w:rsidR="00000000" w:rsidDel="00000000" w:rsidP="00000000" w:rsidRDefault="00000000" w:rsidRPr="00000000" w14:paraId="00000198">
            <w:pPr>
              <w:rPr>
                <w:rFonts w:ascii="Arial" w:cs="Arial" w:eastAsia="Arial" w:hAnsi="Arial"/>
              </w:rPr>
            </w:pPr>
            <w:r w:rsidDel="00000000" w:rsidR="00000000" w:rsidRPr="00000000">
              <w:rPr>
                <w:rFonts w:ascii="Arial" w:cs="Arial" w:eastAsia="Arial" w:hAnsi="Arial"/>
                <w:rtl w:val="0"/>
              </w:rPr>
              <w:t xml:space="preserve"> </w:t>
            </w:r>
          </w:p>
        </w:tc>
        <w:tc>
          <w:tcPr>
            <w:tcBorders>
              <w:top w:color="000000" w:space="0" w:sz="0" w:val="nil"/>
              <w:left w:color="000000" w:space="0" w:sz="0" w:val="nil"/>
              <w:bottom w:color="000000" w:space="0" w:sz="4" w:val="single"/>
              <w:right w:color="000000" w:space="0" w:sz="8" w:val="single"/>
            </w:tcBorders>
            <w:vAlign w:val="bottom"/>
          </w:tcPr>
          <w:p w:rsidR="00000000" w:rsidDel="00000000" w:rsidP="00000000" w:rsidRDefault="00000000" w:rsidRPr="00000000" w14:paraId="00000199">
            <w:pPr>
              <w:rPr>
                <w:rFonts w:ascii="Arial" w:cs="Arial" w:eastAsia="Arial" w:hAnsi="Arial"/>
              </w:rPr>
            </w:pPr>
            <w:r w:rsidDel="00000000" w:rsidR="00000000" w:rsidRPr="00000000">
              <w:rPr>
                <w:rFonts w:ascii="Arial" w:cs="Arial" w:eastAsia="Arial" w:hAnsi="Arial"/>
                <w:rtl w:val="0"/>
              </w:rPr>
              <w:t xml:space="preserve"> </w:t>
            </w:r>
          </w:p>
        </w:tc>
      </w:tr>
      <w:tr>
        <w:trPr>
          <w:cantSplit w:val="0"/>
          <w:trHeight w:val="548" w:hRule="atLeast"/>
          <w:tblHeader w:val="0"/>
        </w:trPr>
        <w:tc>
          <w:tcPr>
            <w:tcBorders>
              <w:top w:color="000000" w:space="0" w:sz="4" w:val="single"/>
              <w:left w:color="000000" w:space="0" w:sz="8" w:val="single"/>
              <w:bottom w:color="000000" w:space="0" w:sz="4" w:val="single"/>
              <w:right w:color="000000" w:space="0" w:sz="0" w:val="nil"/>
            </w:tcBorders>
            <w:vAlign w:val="bottom"/>
          </w:tcPr>
          <w:p w:rsidR="00000000" w:rsidDel="00000000" w:rsidP="00000000" w:rsidRDefault="00000000" w:rsidRPr="00000000" w14:paraId="0000019A">
            <w:pPr>
              <w:rPr>
                <w:rFonts w:ascii="Arial" w:cs="Arial" w:eastAsia="Arial" w:hAnsi="Arial"/>
              </w:rPr>
            </w:pPr>
            <w:r w:rsidDel="00000000" w:rsidR="00000000" w:rsidRPr="00000000">
              <w:rPr>
                <w:rFonts w:ascii="Arial" w:cs="Arial" w:eastAsia="Arial" w:hAnsi="Arial"/>
                <w:rtl w:val="0"/>
              </w:rPr>
              <w:t xml:space="preserve"> </w:t>
            </w:r>
          </w:p>
        </w:tc>
        <w:tc>
          <w:tcPr>
            <w:tcBorders>
              <w:top w:color="000000" w:space="0" w:sz="4" w:val="single"/>
              <w:left w:color="000000" w:space="0" w:sz="0" w:val="nil"/>
              <w:bottom w:color="000000" w:space="0" w:sz="4" w:val="single"/>
              <w:right w:color="000000" w:space="0" w:sz="0" w:val="nil"/>
            </w:tcBorders>
            <w:vAlign w:val="bottom"/>
          </w:tcPr>
          <w:p w:rsidR="00000000" w:rsidDel="00000000" w:rsidP="00000000" w:rsidRDefault="00000000" w:rsidRPr="00000000" w14:paraId="0000019B">
            <w:pPr>
              <w:rPr>
                <w:rFonts w:ascii="Arial" w:cs="Arial" w:eastAsia="Arial" w:hAnsi="Arial"/>
              </w:rPr>
            </w:pPr>
            <w:r w:rsidDel="00000000" w:rsidR="00000000" w:rsidRPr="00000000">
              <w:rPr>
                <w:rFonts w:ascii="Arial" w:cs="Arial" w:eastAsia="Arial" w:hAnsi="Arial"/>
                <w:rtl w:val="0"/>
              </w:rPr>
              <w:t xml:space="preserve"> </w:t>
            </w:r>
          </w:p>
        </w:tc>
        <w:tc>
          <w:tcPr>
            <w:tcBorders>
              <w:top w:color="000000" w:space="0" w:sz="0" w:val="nil"/>
              <w:left w:color="000000" w:space="0" w:sz="8" w:val="single"/>
              <w:bottom w:color="000000" w:space="0" w:sz="4" w:val="single"/>
              <w:right w:color="000000" w:space="0" w:sz="0" w:val="nil"/>
            </w:tcBorders>
            <w:vAlign w:val="bottom"/>
          </w:tcPr>
          <w:p w:rsidR="00000000" w:rsidDel="00000000" w:rsidP="00000000" w:rsidRDefault="00000000" w:rsidRPr="00000000" w14:paraId="0000019C">
            <w:pPr>
              <w:rPr>
                <w:rFonts w:ascii="Arial" w:cs="Arial" w:eastAsia="Arial" w:hAnsi="Arial"/>
              </w:rPr>
            </w:pPr>
            <w:r w:rsidDel="00000000" w:rsidR="00000000" w:rsidRPr="00000000">
              <w:rPr>
                <w:rFonts w:ascii="Arial" w:cs="Arial" w:eastAsia="Arial" w:hAnsi="Arial"/>
                <w:rtl w:val="0"/>
              </w:rPr>
              <w:t xml:space="preserve"> </w:t>
            </w:r>
          </w:p>
        </w:tc>
        <w:tc>
          <w:tcPr>
            <w:tcBorders>
              <w:top w:color="000000" w:space="0" w:sz="0" w:val="nil"/>
              <w:left w:color="000000" w:space="0" w:sz="0" w:val="nil"/>
              <w:bottom w:color="000000" w:space="0" w:sz="4" w:val="single"/>
              <w:right w:color="000000" w:space="0" w:sz="8" w:val="single"/>
            </w:tcBorders>
            <w:vAlign w:val="bottom"/>
          </w:tcPr>
          <w:p w:rsidR="00000000" w:rsidDel="00000000" w:rsidP="00000000" w:rsidRDefault="00000000" w:rsidRPr="00000000" w14:paraId="0000019D">
            <w:pPr>
              <w:rPr>
                <w:rFonts w:ascii="Arial" w:cs="Arial" w:eastAsia="Arial" w:hAnsi="Arial"/>
              </w:rPr>
            </w:pPr>
            <w:r w:rsidDel="00000000" w:rsidR="00000000" w:rsidRPr="00000000">
              <w:rPr>
                <w:rFonts w:ascii="Arial" w:cs="Arial" w:eastAsia="Arial" w:hAnsi="Arial"/>
                <w:rtl w:val="0"/>
              </w:rPr>
              <w:t xml:space="preserve"> </w:t>
            </w:r>
          </w:p>
        </w:tc>
      </w:tr>
      <w:tr>
        <w:trPr>
          <w:cantSplit w:val="0"/>
          <w:trHeight w:val="642" w:hRule="atLeast"/>
          <w:tblHeader w:val="0"/>
        </w:trPr>
        <w:tc>
          <w:tcPr>
            <w:tcBorders>
              <w:top w:color="000000" w:space="0" w:sz="0" w:val="nil"/>
              <w:left w:color="000000" w:space="0" w:sz="8" w:val="single"/>
              <w:bottom w:color="000000" w:space="0" w:sz="8" w:val="single"/>
              <w:right w:color="000000" w:space="0" w:sz="8" w:val="single"/>
            </w:tcBorders>
            <w:vAlign w:val="bottom"/>
          </w:tcPr>
          <w:p w:rsidR="00000000" w:rsidDel="00000000" w:rsidP="00000000" w:rsidRDefault="00000000" w:rsidRPr="00000000" w14:paraId="0000019E">
            <w:pPr>
              <w:rPr>
                <w:rFonts w:ascii="Arial" w:cs="Arial" w:eastAsia="Arial" w:hAnsi="Arial"/>
              </w:rPr>
            </w:pPr>
            <w:r w:rsidDel="00000000" w:rsidR="00000000" w:rsidRPr="00000000">
              <w:rPr>
                <w:rFonts w:ascii="Arial" w:cs="Arial" w:eastAsia="Arial" w:hAnsi="Arial"/>
                <w:rtl w:val="0"/>
              </w:rPr>
              <w:t xml:space="preserve">Firma del profesor</w:t>
            </w:r>
          </w:p>
        </w:tc>
        <w:tc>
          <w:tcPr>
            <w:tcBorders>
              <w:top w:color="000000" w:space="0" w:sz="0" w:val="nil"/>
              <w:left w:color="000000" w:space="0" w:sz="0" w:val="nil"/>
              <w:bottom w:color="000000" w:space="0" w:sz="8" w:val="single"/>
              <w:right w:color="000000" w:space="0" w:sz="0" w:val="nil"/>
            </w:tcBorders>
            <w:vAlign w:val="bottom"/>
          </w:tcPr>
          <w:p w:rsidR="00000000" w:rsidDel="00000000" w:rsidP="00000000" w:rsidRDefault="00000000" w:rsidRPr="00000000" w14:paraId="0000019F">
            <w:pPr>
              <w:rPr>
                <w:rFonts w:ascii="Arial" w:cs="Arial" w:eastAsia="Arial" w:hAnsi="Arial"/>
              </w:rPr>
            </w:pPr>
            <w:r w:rsidDel="00000000" w:rsidR="00000000" w:rsidRPr="00000000">
              <w:rPr>
                <w:rFonts w:ascii="Arial" w:cs="Arial" w:eastAsia="Arial" w:hAnsi="Arial"/>
                <w:rtl w:val="0"/>
              </w:rPr>
              <w:t xml:space="preserve"> </w:t>
            </w:r>
          </w:p>
        </w:tc>
        <w:tc>
          <w:tcPr>
            <w:tcBorders>
              <w:top w:color="000000" w:space="0" w:sz="0" w:val="nil"/>
              <w:left w:color="000000" w:space="0" w:sz="8" w:val="single"/>
              <w:bottom w:color="000000" w:space="0" w:sz="8" w:val="single"/>
              <w:right w:color="000000" w:space="0" w:sz="0" w:val="nil"/>
            </w:tcBorders>
            <w:vAlign w:val="bottom"/>
          </w:tcPr>
          <w:p w:rsidR="00000000" w:rsidDel="00000000" w:rsidP="00000000" w:rsidRDefault="00000000" w:rsidRPr="00000000" w14:paraId="000001A0">
            <w:pPr>
              <w:jc w:val="right"/>
              <w:rPr>
                <w:rFonts w:ascii="Arial" w:cs="Arial" w:eastAsia="Arial" w:hAnsi="Arial"/>
              </w:rPr>
            </w:pPr>
            <w:r w:rsidDel="00000000" w:rsidR="00000000" w:rsidRPr="00000000">
              <w:rPr>
                <w:rFonts w:ascii="Arial" w:cs="Arial" w:eastAsia="Arial" w:hAnsi="Arial"/>
                <w:rtl w:val="0"/>
              </w:rPr>
              <w:t xml:space="preserve">Fecha:</w:t>
            </w:r>
          </w:p>
        </w:tc>
        <w:tc>
          <w:tcPr>
            <w:tcBorders>
              <w:top w:color="000000" w:space="0" w:sz="0" w:val="nil"/>
              <w:left w:color="000000" w:space="0" w:sz="0" w:val="nil"/>
              <w:bottom w:color="000000" w:space="0" w:sz="8" w:val="single"/>
              <w:right w:color="000000" w:space="0" w:sz="8" w:val="single"/>
            </w:tcBorders>
            <w:vAlign w:val="bottom"/>
          </w:tcPr>
          <w:p w:rsidR="00000000" w:rsidDel="00000000" w:rsidP="00000000" w:rsidRDefault="00000000" w:rsidRPr="00000000" w14:paraId="000001A1">
            <w:pPr>
              <w:rPr>
                <w:rFonts w:ascii="Arial" w:cs="Arial" w:eastAsia="Arial" w:hAnsi="Arial"/>
              </w:rPr>
            </w:pPr>
            <w:r w:rsidDel="00000000" w:rsidR="00000000" w:rsidRPr="00000000">
              <w:rPr>
                <w:rFonts w:ascii="Arial" w:cs="Arial" w:eastAsia="Arial" w:hAnsi="Arial"/>
                <w:rtl w:val="0"/>
              </w:rPr>
              <w:t xml:space="preserve">______/______/_____</w:t>
            </w:r>
          </w:p>
        </w:tc>
      </w:tr>
    </w:tbl>
    <w:p w:rsidR="00000000" w:rsidDel="00000000" w:rsidP="00000000" w:rsidRDefault="00000000" w:rsidRPr="00000000" w14:paraId="000001A2">
      <w:pPr>
        <w:jc w:val="both"/>
        <w:rPr>
          <w:rFonts w:ascii="Arial" w:cs="Arial" w:eastAsia="Arial" w:hAnsi="Arial"/>
        </w:rPr>
      </w:pPr>
      <w:r w:rsidDel="00000000" w:rsidR="00000000" w:rsidRPr="00000000">
        <w:rPr>
          <w:rtl w:val="0"/>
        </w:rPr>
      </w:r>
    </w:p>
    <w:p w:rsidR="00000000" w:rsidDel="00000000" w:rsidP="00000000" w:rsidRDefault="00000000" w:rsidRPr="00000000" w14:paraId="000001A3">
      <w:pPr>
        <w:jc w:val="both"/>
        <w:rPr>
          <w:rFonts w:ascii="Arial" w:cs="Arial" w:eastAsia="Arial" w:hAnsi="Arial"/>
        </w:rPr>
      </w:pPr>
      <w:r w:rsidDel="00000000" w:rsidR="00000000" w:rsidRPr="00000000">
        <w:rPr>
          <w:rtl w:val="0"/>
        </w:rPr>
      </w:r>
    </w:p>
    <w:p w:rsidR="00000000" w:rsidDel="00000000" w:rsidP="00000000" w:rsidRDefault="00000000" w:rsidRPr="00000000" w14:paraId="000001A4">
      <w:pPr>
        <w:jc w:val="both"/>
        <w:rPr>
          <w:rFonts w:ascii="Arial" w:cs="Arial" w:eastAsia="Arial" w:hAnsi="Arial"/>
        </w:rPr>
      </w:pPr>
      <w:r w:rsidDel="00000000" w:rsidR="00000000" w:rsidRPr="00000000">
        <w:rPr>
          <w:rtl w:val="0"/>
        </w:rPr>
      </w:r>
    </w:p>
    <w:p w:rsidR="00000000" w:rsidDel="00000000" w:rsidP="00000000" w:rsidRDefault="00000000" w:rsidRPr="00000000" w14:paraId="000001A5">
      <w:pPr>
        <w:jc w:val="center"/>
        <w:rPr>
          <w:rFonts w:ascii="Arial" w:cs="Arial" w:eastAsia="Arial" w:hAnsi="Arial"/>
        </w:rPr>
      </w:pPr>
      <w:r w:rsidDel="00000000" w:rsidR="00000000" w:rsidRPr="00000000">
        <w:rPr>
          <w:rtl w:val="0"/>
        </w:rPr>
      </w:r>
    </w:p>
    <w:p w:rsidR="00000000" w:rsidDel="00000000" w:rsidP="00000000" w:rsidRDefault="00000000" w:rsidRPr="00000000" w14:paraId="000001A6">
      <w:pPr>
        <w:jc w:val="center"/>
        <w:rPr>
          <w:rFonts w:ascii="Arial" w:cs="Arial" w:eastAsia="Arial" w:hAnsi="Arial"/>
        </w:rPr>
      </w:pPr>
      <w:r w:rsidDel="00000000" w:rsidR="00000000" w:rsidRPr="00000000">
        <w:rPr>
          <w:rFonts w:ascii="Arial" w:cs="Arial" w:eastAsia="Arial" w:hAnsi="Arial"/>
          <w:rtl w:val="0"/>
        </w:rPr>
        <w:t xml:space="preserve">ANEXO</w:t>
      </w:r>
    </w:p>
    <w:p w:rsidR="00000000" w:rsidDel="00000000" w:rsidP="00000000" w:rsidRDefault="00000000" w:rsidRPr="00000000" w14:paraId="000001A7">
      <w:pPr>
        <w:jc w:val="center"/>
        <w:rPr>
          <w:rFonts w:ascii="Arial" w:cs="Arial" w:eastAsia="Arial" w:hAnsi="Arial"/>
        </w:rPr>
      </w:pPr>
      <w:r w:rsidDel="00000000" w:rsidR="00000000" w:rsidRPr="00000000">
        <w:rPr>
          <w:rtl w:val="0"/>
        </w:rPr>
      </w:r>
    </w:p>
    <w:p w:rsidR="00000000" w:rsidDel="00000000" w:rsidP="00000000" w:rsidRDefault="00000000" w:rsidRPr="00000000" w14:paraId="000001A8">
      <w:pPr>
        <w:jc w:val="center"/>
        <w:rPr>
          <w:rFonts w:ascii="Arial" w:cs="Arial" w:eastAsia="Arial" w:hAnsi="Arial"/>
        </w:rPr>
      </w:pPr>
      <w:r w:rsidDel="00000000" w:rsidR="00000000" w:rsidRPr="00000000">
        <w:rPr>
          <w:rtl w:val="0"/>
        </w:rPr>
      </w:r>
    </w:p>
    <w:p w:rsidR="00000000" w:rsidDel="00000000" w:rsidP="00000000" w:rsidRDefault="00000000" w:rsidRPr="00000000" w14:paraId="000001A9">
      <w:pPr>
        <w:ind w:left="-566" w:right="-660" w:firstLine="0"/>
        <w:jc w:val="both"/>
        <w:rPr>
          <w:rFonts w:ascii="Arial" w:cs="Arial" w:eastAsia="Arial" w:hAnsi="Arial"/>
        </w:rPr>
      </w:pPr>
      <w:bookmarkStart w:colFirst="0" w:colLast="0" w:name="_heading=h.1fob9te" w:id="2"/>
      <w:bookmarkEnd w:id="2"/>
      <w:r w:rsidDel="00000000" w:rsidR="00000000" w:rsidRPr="00000000">
        <w:rPr>
          <w:rFonts w:ascii="Arial" w:cs="Arial" w:eastAsia="Arial" w:hAnsi="Arial"/>
          <w:rtl w:val="0"/>
        </w:rPr>
        <w:t xml:space="preserve">Los miembros del curso tenemos conocimiento del reglamento disciplinario aplicable a los alumnos ordinarios de la Universidad, en particular; de las disposiciones contenidas en él sobre el plagio, y otras formas de distorsión de la objetividad de la evaluación académica. En tal sentido, asumimos todos y cada uno de nosotros la responsabilidad sobre el integro de los avances y el trabajo final que serán presentados.</w:t>
      </w:r>
    </w:p>
    <w:p w:rsidR="00000000" w:rsidDel="00000000" w:rsidP="00000000" w:rsidRDefault="00000000" w:rsidRPr="00000000" w14:paraId="000001AA">
      <w:pPr>
        <w:jc w:val="both"/>
        <w:rPr>
          <w:rFonts w:ascii="Arial" w:cs="Arial" w:eastAsia="Arial" w:hAnsi="Arial"/>
        </w:rPr>
      </w:pPr>
      <w:r w:rsidDel="00000000" w:rsidR="00000000" w:rsidRPr="00000000">
        <w:rPr>
          <w:rtl w:val="0"/>
        </w:rPr>
      </w:r>
    </w:p>
    <w:p w:rsidR="00000000" w:rsidDel="00000000" w:rsidP="00000000" w:rsidRDefault="00000000" w:rsidRPr="00000000" w14:paraId="000001AB">
      <w:pPr>
        <w:jc w:val="both"/>
        <w:rPr>
          <w:rFonts w:ascii="Arial" w:cs="Arial" w:eastAsia="Arial" w:hAnsi="Arial"/>
        </w:rPr>
      </w:pPr>
      <w:r w:rsidDel="00000000" w:rsidR="00000000" w:rsidRPr="00000000">
        <w:rPr>
          <w:rtl w:val="0"/>
        </w:rPr>
      </w:r>
    </w:p>
    <w:tbl>
      <w:tblPr>
        <w:tblStyle w:val="Table6"/>
        <w:tblW w:w="9600.0" w:type="dxa"/>
        <w:jc w:val="left"/>
        <w:tblInd w:w="-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240"/>
        <w:gridCol w:w="3360"/>
        <w:tblGridChange w:id="0">
          <w:tblGrid>
            <w:gridCol w:w="6240"/>
            <w:gridCol w:w="3360"/>
          </w:tblGrid>
        </w:tblGridChange>
      </w:tblGrid>
      <w:tr>
        <w:trPr>
          <w:cantSplit w:val="0"/>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C">
            <w:pPr>
              <w:ind w:right="572"/>
              <w:jc w:val="both"/>
              <w:rPr>
                <w:rFonts w:ascii="Arial" w:cs="Arial" w:eastAsia="Arial" w:hAnsi="Arial"/>
                <w:b w:val="1"/>
              </w:rPr>
            </w:pPr>
            <w:r w:rsidDel="00000000" w:rsidR="00000000" w:rsidRPr="00000000">
              <w:rPr>
                <w:rFonts w:ascii="Arial" w:cs="Arial" w:eastAsia="Arial" w:hAnsi="Arial"/>
                <w:b w:val="1"/>
                <w:rtl w:val="0"/>
              </w:rPr>
              <w:t xml:space="preserve">Ejecución del trabajo (definir aportes de cada Integrante)</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E">
            <w:pPr>
              <w:jc w:val="both"/>
              <w:rPr>
                <w:rFonts w:ascii="Arial" w:cs="Arial" w:eastAsia="Arial" w:hAnsi="Arial"/>
                <w:b w:val="1"/>
              </w:rPr>
            </w:pPr>
            <w:r w:rsidDel="00000000" w:rsidR="00000000" w:rsidRPr="00000000">
              <w:rPr>
                <w:rFonts w:ascii="Arial" w:cs="Arial" w:eastAsia="Arial" w:hAnsi="Arial"/>
                <w:b w:val="1"/>
                <w:rtl w:val="0"/>
              </w:rPr>
              <w:t xml:space="preserve">Labor realizada por cada integrante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F">
            <w:pPr>
              <w:jc w:val="center"/>
              <w:rPr>
                <w:rFonts w:ascii="Arial" w:cs="Arial" w:eastAsia="Arial" w:hAnsi="Arial"/>
                <w:b w:val="1"/>
              </w:rPr>
            </w:pPr>
            <w:r w:rsidDel="00000000" w:rsidR="00000000" w:rsidRPr="00000000">
              <w:rPr>
                <w:rFonts w:ascii="Arial" w:cs="Arial" w:eastAsia="Arial" w:hAnsi="Arial"/>
                <w:b w:val="1"/>
                <w:rtl w:val="0"/>
              </w:rPr>
              <w:t xml:space="preserve">Nombre, firma y fecha</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B0">
            <w:pPr>
              <w:jc w:val="both"/>
              <w:rPr>
                <w:rFonts w:ascii="Arial" w:cs="Arial" w:eastAsia="Arial" w:hAnsi="Arial"/>
              </w:rPr>
            </w:pPr>
            <w:r w:rsidDel="00000000" w:rsidR="00000000" w:rsidRPr="00000000">
              <w:rPr>
                <w:rtl w:val="0"/>
              </w:rPr>
            </w:r>
          </w:p>
          <w:p w:rsidR="00000000" w:rsidDel="00000000" w:rsidP="00000000" w:rsidRDefault="00000000" w:rsidRPr="00000000" w14:paraId="000001B1">
            <w:pPr>
              <w:ind w:hanging="708"/>
              <w:jc w:val="both"/>
              <w:rPr>
                <w:rFonts w:ascii="Arial" w:cs="Arial" w:eastAsia="Arial" w:hAnsi="Arial"/>
              </w:rPr>
            </w:pPr>
            <w:r w:rsidDel="00000000" w:rsidR="00000000" w:rsidRPr="00000000">
              <w:rPr>
                <w:rtl w:val="0"/>
              </w:rPr>
            </w:r>
          </w:p>
          <w:p w:rsidR="00000000" w:rsidDel="00000000" w:rsidP="00000000" w:rsidRDefault="00000000" w:rsidRPr="00000000" w14:paraId="000001B2">
            <w:pPr>
              <w:jc w:val="both"/>
              <w:rPr>
                <w:rFonts w:ascii="Arial" w:cs="Arial" w:eastAsia="Arial" w:hAnsi="Arial"/>
              </w:rPr>
            </w:pPr>
            <w:r w:rsidDel="00000000" w:rsidR="00000000" w:rsidRPr="00000000">
              <w:rPr>
                <w:rtl w:val="0"/>
              </w:rPr>
            </w:r>
          </w:p>
          <w:p w:rsidR="00000000" w:rsidDel="00000000" w:rsidP="00000000" w:rsidRDefault="00000000" w:rsidRPr="00000000" w14:paraId="000001B3">
            <w:pPr>
              <w:jc w:val="both"/>
              <w:rPr>
                <w:rFonts w:ascii="Arial" w:cs="Arial" w:eastAsia="Arial" w:hAnsi="Arial"/>
              </w:rPr>
            </w:pPr>
            <w:r w:rsidDel="00000000" w:rsidR="00000000" w:rsidRPr="00000000">
              <w:rPr>
                <w:rtl w:val="0"/>
              </w:rPr>
            </w:r>
          </w:p>
          <w:p w:rsidR="00000000" w:rsidDel="00000000" w:rsidP="00000000" w:rsidRDefault="00000000" w:rsidRPr="00000000" w14:paraId="000001B4">
            <w:pPr>
              <w:jc w:val="both"/>
              <w:rPr>
                <w:rFonts w:ascii="Arial" w:cs="Arial" w:eastAsia="Arial" w:hAnsi="Arial"/>
              </w:rPr>
            </w:pPr>
            <w:r w:rsidDel="00000000" w:rsidR="00000000" w:rsidRPr="00000000">
              <w:rPr>
                <w:rtl w:val="0"/>
              </w:rPr>
            </w:r>
          </w:p>
          <w:p w:rsidR="00000000" w:rsidDel="00000000" w:rsidP="00000000" w:rsidRDefault="00000000" w:rsidRPr="00000000" w14:paraId="000001B5">
            <w:pPr>
              <w:jc w:val="both"/>
              <w:rPr>
                <w:rFonts w:ascii="Arial" w:cs="Arial" w:eastAsia="Arial" w:hAnsi="Arial"/>
              </w:rPr>
            </w:pPr>
            <w:r w:rsidDel="00000000" w:rsidR="00000000" w:rsidRPr="00000000">
              <w:rPr>
                <w:rtl w:val="0"/>
              </w:rPr>
            </w:r>
          </w:p>
          <w:p w:rsidR="00000000" w:rsidDel="00000000" w:rsidP="00000000" w:rsidRDefault="00000000" w:rsidRPr="00000000" w14:paraId="000001B6">
            <w:pPr>
              <w:jc w:val="both"/>
              <w:rPr>
                <w:rFonts w:ascii="Arial" w:cs="Arial" w:eastAsia="Arial" w:hAnsi="Arial"/>
              </w:rPr>
            </w:pPr>
            <w:r w:rsidDel="00000000" w:rsidR="00000000" w:rsidRPr="00000000">
              <w:rPr>
                <w:rtl w:val="0"/>
              </w:rPr>
            </w:r>
          </w:p>
          <w:p w:rsidR="00000000" w:rsidDel="00000000" w:rsidP="00000000" w:rsidRDefault="00000000" w:rsidRPr="00000000" w14:paraId="000001B7">
            <w:pPr>
              <w:jc w:val="both"/>
              <w:rPr>
                <w:rFonts w:ascii="Arial" w:cs="Arial" w:eastAsia="Arial" w:hAnsi="Arial"/>
              </w:rPr>
            </w:pPr>
            <w:r w:rsidDel="00000000" w:rsidR="00000000" w:rsidRPr="00000000">
              <w:rPr>
                <w:rtl w:val="0"/>
              </w:rPr>
            </w:r>
          </w:p>
          <w:p w:rsidR="00000000" w:rsidDel="00000000" w:rsidP="00000000" w:rsidRDefault="00000000" w:rsidRPr="00000000" w14:paraId="000001B8">
            <w:pPr>
              <w:jc w:val="both"/>
              <w:rPr>
                <w:rFonts w:ascii="Arial" w:cs="Arial" w:eastAsia="Arial" w:hAnsi="Arial"/>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B9">
            <w:pPr>
              <w:jc w:val="both"/>
              <w:rPr>
                <w:rFonts w:ascii="Arial" w:cs="Arial" w:eastAsia="Arial" w:hAnsi="Arial"/>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BA">
            <w:pPr>
              <w:jc w:val="both"/>
              <w:rPr>
                <w:rFonts w:ascii="Arial" w:cs="Arial" w:eastAsia="Arial" w:hAnsi="Arial"/>
              </w:rPr>
            </w:pPr>
            <w:r w:rsidDel="00000000" w:rsidR="00000000" w:rsidRPr="00000000">
              <w:rPr>
                <w:rtl w:val="0"/>
              </w:rPr>
            </w:r>
          </w:p>
          <w:p w:rsidR="00000000" w:rsidDel="00000000" w:rsidP="00000000" w:rsidRDefault="00000000" w:rsidRPr="00000000" w14:paraId="000001BB">
            <w:pPr>
              <w:jc w:val="both"/>
              <w:rPr>
                <w:rFonts w:ascii="Arial" w:cs="Arial" w:eastAsia="Arial" w:hAnsi="Arial"/>
              </w:rPr>
            </w:pPr>
            <w:r w:rsidDel="00000000" w:rsidR="00000000" w:rsidRPr="00000000">
              <w:rPr>
                <w:rtl w:val="0"/>
              </w:rPr>
            </w:r>
          </w:p>
          <w:p w:rsidR="00000000" w:rsidDel="00000000" w:rsidP="00000000" w:rsidRDefault="00000000" w:rsidRPr="00000000" w14:paraId="000001BC">
            <w:pPr>
              <w:jc w:val="both"/>
              <w:rPr>
                <w:rFonts w:ascii="Arial" w:cs="Arial" w:eastAsia="Arial" w:hAnsi="Arial"/>
              </w:rPr>
            </w:pPr>
            <w:r w:rsidDel="00000000" w:rsidR="00000000" w:rsidRPr="00000000">
              <w:rPr>
                <w:rtl w:val="0"/>
              </w:rPr>
            </w:r>
          </w:p>
          <w:p w:rsidR="00000000" w:rsidDel="00000000" w:rsidP="00000000" w:rsidRDefault="00000000" w:rsidRPr="00000000" w14:paraId="000001BD">
            <w:pPr>
              <w:jc w:val="both"/>
              <w:rPr>
                <w:rFonts w:ascii="Arial" w:cs="Arial" w:eastAsia="Arial" w:hAnsi="Arial"/>
              </w:rPr>
            </w:pPr>
            <w:r w:rsidDel="00000000" w:rsidR="00000000" w:rsidRPr="00000000">
              <w:rPr>
                <w:rtl w:val="0"/>
              </w:rPr>
            </w:r>
          </w:p>
          <w:p w:rsidR="00000000" w:rsidDel="00000000" w:rsidP="00000000" w:rsidRDefault="00000000" w:rsidRPr="00000000" w14:paraId="000001BE">
            <w:pPr>
              <w:jc w:val="both"/>
              <w:rPr>
                <w:rFonts w:ascii="Arial" w:cs="Arial" w:eastAsia="Arial" w:hAnsi="Arial"/>
              </w:rPr>
            </w:pPr>
            <w:r w:rsidDel="00000000" w:rsidR="00000000" w:rsidRPr="00000000">
              <w:rPr>
                <w:rtl w:val="0"/>
              </w:rPr>
            </w:r>
          </w:p>
          <w:p w:rsidR="00000000" w:rsidDel="00000000" w:rsidP="00000000" w:rsidRDefault="00000000" w:rsidRPr="00000000" w14:paraId="000001BF">
            <w:pPr>
              <w:jc w:val="both"/>
              <w:rPr>
                <w:rFonts w:ascii="Arial" w:cs="Arial" w:eastAsia="Arial" w:hAnsi="Arial"/>
              </w:rPr>
            </w:pPr>
            <w:r w:rsidDel="00000000" w:rsidR="00000000" w:rsidRPr="00000000">
              <w:rPr>
                <w:rtl w:val="0"/>
              </w:rPr>
            </w:r>
          </w:p>
          <w:p w:rsidR="00000000" w:rsidDel="00000000" w:rsidP="00000000" w:rsidRDefault="00000000" w:rsidRPr="00000000" w14:paraId="000001C0">
            <w:pPr>
              <w:jc w:val="both"/>
              <w:rPr>
                <w:rFonts w:ascii="Arial" w:cs="Arial" w:eastAsia="Arial" w:hAnsi="Arial"/>
              </w:rPr>
            </w:pPr>
            <w:r w:rsidDel="00000000" w:rsidR="00000000" w:rsidRPr="00000000">
              <w:rPr>
                <w:rtl w:val="0"/>
              </w:rPr>
            </w:r>
          </w:p>
          <w:p w:rsidR="00000000" w:rsidDel="00000000" w:rsidP="00000000" w:rsidRDefault="00000000" w:rsidRPr="00000000" w14:paraId="000001C1">
            <w:pPr>
              <w:jc w:val="both"/>
              <w:rPr>
                <w:rFonts w:ascii="Arial" w:cs="Arial" w:eastAsia="Arial" w:hAnsi="Arial"/>
              </w:rPr>
            </w:pPr>
            <w:r w:rsidDel="00000000" w:rsidR="00000000" w:rsidRPr="00000000">
              <w:rPr>
                <w:rtl w:val="0"/>
              </w:rPr>
            </w:r>
          </w:p>
          <w:p w:rsidR="00000000" w:rsidDel="00000000" w:rsidP="00000000" w:rsidRDefault="00000000" w:rsidRPr="00000000" w14:paraId="000001C2">
            <w:pPr>
              <w:jc w:val="both"/>
              <w:rPr>
                <w:rFonts w:ascii="Arial" w:cs="Arial" w:eastAsia="Arial" w:hAnsi="Arial"/>
              </w:rPr>
            </w:pPr>
            <w:r w:rsidDel="00000000" w:rsidR="00000000" w:rsidRPr="00000000">
              <w:rPr>
                <w:rtl w:val="0"/>
              </w:rPr>
            </w:r>
          </w:p>
          <w:p w:rsidR="00000000" w:rsidDel="00000000" w:rsidP="00000000" w:rsidRDefault="00000000" w:rsidRPr="00000000" w14:paraId="000001C3">
            <w:pPr>
              <w:jc w:val="both"/>
              <w:rPr>
                <w:rFonts w:ascii="Arial" w:cs="Arial" w:eastAsia="Arial" w:hAnsi="Arial"/>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C4">
            <w:pPr>
              <w:jc w:val="both"/>
              <w:rPr>
                <w:rFonts w:ascii="Arial" w:cs="Arial" w:eastAsia="Arial" w:hAnsi="Arial"/>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C5">
            <w:pPr>
              <w:jc w:val="both"/>
              <w:rPr>
                <w:rFonts w:ascii="Arial" w:cs="Arial" w:eastAsia="Arial" w:hAnsi="Arial"/>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C6">
            <w:pPr>
              <w:jc w:val="both"/>
              <w:rPr>
                <w:rFonts w:ascii="Arial" w:cs="Arial" w:eastAsia="Arial" w:hAnsi="Arial"/>
              </w:rPr>
            </w:pPr>
            <w:r w:rsidDel="00000000" w:rsidR="00000000" w:rsidRPr="00000000">
              <w:rPr>
                <w:rtl w:val="0"/>
              </w:rPr>
            </w:r>
          </w:p>
          <w:p w:rsidR="00000000" w:rsidDel="00000000" w:rsidP="00000000" w:rsidRDefault="00000000" w:rsidRPr="00000000" w14:paraId="000001C7">
            <w:pPr>
              <w:jc w:val="both"/>
              <w:rPr>
                <w:rFonts w:ascii="Arial" w:cs="Arial" w:eastAsia="Arial" w:hAnsi="Arial"/>
              </w:rPr>
            </w:pPr>
            <w:r w:rsidDel="00000000" w:rsidR="00000000" w:rsidRPr="00000000">
              <w:rPr>
                <w:rtl w:val="0"/>
              </w:rPr>
            </w:r>
          </w:p>
          <w:p w:rsidR="00000000" w:rsidDel="00000000" w:rsidP="00000000" w:rsidRDefault="00000000" w:rsidRPr="00000000" w14:paraId="000001C8">
            <w:pPr>
              <w:jc w:val="both"/>
              <w:rPr>
                <w:rFonts w:ascii="Arial" w:cs="Arial" w:eastAsia="Arial" w:hAnsi="Arial"/>
              </w:rPr>
            </w:pPr>
            <w:r w:rsidDel="00000000" w:rsidR="00000000" w:rsidRPr="00000000">
              <w:rPr>
                <w:rtl w:val="0"/>
              </w:rPr>
            </w:r>
          </w:p>
          <w:p w:rsidR="00000000" w:rsidDel="00000000" w:rsidP="00000000" w:rsidRDefault="00000000" w:rsidRPr="00000000" w14:paraId="000001C9">
            <w:pPr>
              <w:jc w:val="both"/>
              <w:rPr>
                <w:rFonts w:ascii="Arial" w:cs="Arial" w:eastAsia="Arial" w:hAnsi="Arial"/>
              </w:rPr>
            </w:pPr>
            <w:r w:rsidDel="00000000" w:rsidR="00000000" w:rsidRPr="00000000">
              <w:rPr>
                <w:rtl w:val="0"/>
              </w:rPr>
            </w:r>
          </w:p>
          <w:p w:rsidR="00000000" w:rsidDel="00000000" w:rsidP="00000000" w:rsidRDefault="00000000" w:rsidRPr="00000000" w14:paraId="000001CA">
            <w:pPr>
              <w:jc w:val="both"/>
              <w:rPr>
                <w:rFonts w:ascii="Arial" w:cs="Arial" w:eastAsia="Arial" w:hAnsi="Arial"/>
              </w:rPr>
            </w:pPr>
            <w:r w:rsidDel="00000000" w:rsidR="00000000" w:rsidRPr="00000000">
              <w:rPr>
                <w:rtl w:val="0"/>
              </w:rPr>
            </w:r>
          </w:p>
          <w:p w:rsidR="00000000" w:rsidDel="00000000" w:rsidP="00000000" w:rsidRDefault="00000000" w:rsidRPr="00000000" w14:paraId="000001CB">
            <w:pPr>
              <w:jc w:val="both"/>
              <w:rPr>
                <w:rFonts w:ascii="Arial" w:cs="Arial" w:eastAsia="Arial" w:hAnsi="Arial"/>
              </w:rPr>
            </w:pPr>
            <w:r w:rsidDel="00000000" w:rsidR="00000000" w:rsidRPr="00000000">
              <w:rPr>
                <w:rtl w:val="0"/>
              </w:rPr>
            </w:r>
          </w:p>
          <w:p w:rsidR="00000000" w:rsidDel="00000000" w:rsidP="00000000" w:rsidRDefault="00000000" w:rsidRPr="00000000" w14:paraId="000001CC">
            <w:pPr>
              <w:jc w:val="both"/>
              <w:rPr>
                <w:rFonts w:ascii="Arial" w:cs="Arial" w:eastAsia="Arial" w:hAnsi="Arial"/>
              </w:rPr>
            </w:pPr>
            <w:r w:rsidDel="00000000" w:rsidR="00000000" w:rsidRPr="00000000">
              <w:rPr>
                <w:rtl w:val="0"/>
              </w:rPr>
            </w:r>
          </w:p>
          <w:p w:rsidR="00000000" w:rsidDel="00000000" w:rsidP="00000000" w:rsidRDefault="00000000" w:rsidRPr="00000000" w14:paraId="000001CD">
            <w:pPr>
              <w:jc w:val="both"/>
              <w:rPr>
                <w:rFonts w:ascii="Arial" w:cs="Arial" w:eastAsia="Arial" w:hAnsi="Arial"/>
              </w:rPr>
            </w:pPr>
            <w:r w:rsidDel="00000000" w:rsidR="00000000" w:rsidRPr="00000000">
              <w:rPr>
                <w:rtl w:val="0"/>
              </w:rPr>
            </w:r>
          </w:p>
          <w:p w:rsidR="00000000" w:rsidDel="00000000" w:rsidP="00000000" w:rsidRDefault="00000000" w:rsidRPr="00000000" w14:paraId="000001CE">
            <w:pPr>
              <w:jc w:val="both"/>
              <w:rPr>
                <w:rFonts w:ascii="Arial" w:cs="Arial" w:eastAsia="Arial" w:hAnsi="Arial"/>
              </w:rPr>
            </w:pPr>
            <w:r w:rsidDel="00000000" w:rsidR="00000000" w:rsidRPr="00000000">
              <w:rPr>
                <w:rtl w:val="0"/>
              </w:rPr>
            </w:r>
          </w:p>
          <w:p w:rsidR="00000000" w:rsidDel="00000000" w:rsidP="00000000" w:rsidRDefault="00000000" w:rsidRPr="00000000" w14:paraId="000001CF">
            <w:pPr>
              <w:jc w:val="both"/>
              <w:rPr>
                <w:rFonts w:ascii="Arial" w:cs="Arial" w:eastAsia="Arial" w:hAnsi="Arial"/>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D0">
            <w:pPr>
              <w:jc w:val="both"/>
              <w:rPr>
                <w:rFonts w:ascii="Arial" w:cs="Arial" w:eastAsia="Arial" w:hAnsi="Arial"/>
              </w:rPr>
            </w:pPr>
            <w:r w:rsidDel="00000000" w:rsidR="00000000" w:rsidRPr="00000000">
              <w:rPr>
                <w:rtl w:val="0"/>
              </w:rPr>
            </w:r>
          </w:p>
          <w:p w:rsidR="00000000" w:rsidDel="00000000" w:rsidP="00000000" w:rsidRDefault="00000000" w:rsidRPr="00000000" w14:paraId="000001D1">
            <w:pPr>
              <w:jc w:val="both"/>
              <w:rPr>
                <w:rFonts w:ascii="Arial" w:cs="Arial" w:eastAsia="Arial" w:hAnsi="Arial"/>
              </w:rPr>
            </w:pPr>
            <w:r w:rsidDel="00000000" w:rsidR="00000000" w:rsidRPr="00000000">
              <w:rPr>
                <w:rtl w:val="0"/>
              </w:rPr>
            </w:r>
          </w:p>
          <w:p w:rsidR="00000000" w:rsidDel="00000000" w:rsidP="00000000" w:rsidRDefault="00000000" w:rsidRPr="00000000" w14:paraId="000001D2">
            <w:pPr>
              <w:jc w:val="both"/>
              <w:rPr>
                <w:rFonts w:ascii="Arial" w:cs="Arial" w:eastAsia="Arial" w:hAnsi="Arial"/>
              </w:rPr>
            </w:pPr>
            <w:r w:rsidDel="00000000" w:rsidR="00000000" w:rsidRPr="00000000">
              <w:rPr>
                <w:rtl w:val="0"/>
              </w:rPr>
            </w:r>
          </w:p>
          <w:p w:rsidR="00000000" w:rsidDel="00000000" w:rsidP="00000000" w:rsidRDefault="00000000" w:rsidRPr="00000000" w14:paraId="000001D3">
            <w:pPr>
              <w:jc w:val="both"/>
              <w:rPr>
                <w:rFonts w:ascii="Arial" w:cs="Arial" w:eastAsia="Arial" w:hAnsi="Arial"/>
              </w:rPr>
            </w:pPr>
            <w:r w:rsidDel="00000000" w:rsidR="00000000" w:rsidRPr="00000000">
              <w:rPr>
                <w:rtl w:val="0"/>
              </w:rPr>
            </w:r>
          </w:p>
          <w:p w:rsidR="00000000" w:rsidDel="00000000" w:rsidP="00000000" w:rsidRDefault="00000000" w:rsidRPr="00000000" w14:paraId="000001D4">
            <w:pPr>
              <w:jc w:val="both"/>
              <w:rPr>
                <w:rFonts w:ascii="Arial" w:cs="Arial" w:eastAsia="Arial" w:hAnsi="Arial"/>
              </w:rPr>
            </w:pPr>
            <w:r w:rsidDel="00000000" w:rsidR="00000000" w:rsidRPr="00000000">
              <w:rPr>
                <w:rtl w:val="0"/>
              </w:rPr>
            </w:r>
          </w:p>
          <w:p w:rsidR="00000000" w:rsidDel="00000000" w:rsidP="00000000" w:rsidRDefault="00000000" w:rsidRPr="00000000" w14:paraId="000001D5">
            <w:pPr>
              <w:jc w:val="both"/>
              <w:rPr>
                <w:rFonts w:ascii="Arial" w:cs="Arial" w:eastAsia="Arial" w:hAnsi="Arial"/>
              </w:rPr>
            </w:pPr>
            <w:r w:rsidDel="00000000" w:rsidR="00000000" w:rsidRPr="00000000">
              <w:rPr>
                <w:rtl w:val="0"/>
              </w:rPr>
            </w:r>
          </w:p>
          <w:p w:rsidR="00000000" w:rsidDel="00000000" w:rsidP="00000000" w:rsidRDefault="00000000" w:rsidRPr="00000000" w14:paraId="000001D6">
            <w:pPr>
              <w:jc w:val="both"/>
              <w:rPr>
                <w:rFonts w:ascii="Arial" w:cs="Arial" w:eastAsia="Arial" w:hAnsi="Arial"/>
              </w:rPr>
            </w:pPr>
            <w:r w:rsidDel="00000000" w:rsidR="00000000" w:rsidRPr="00000000">
              <w:rPr>
                <w:rtl w:val="0"/>
              </w:rPr>
            </w:r>
          </w:p>
          <w:p w:rsidR="00000000" w:rsidDel="00000000" w:rsidP="00000000" w:rsidRDefault="00000000" w:rsidRPr="00000000" w14:paraId="000001D7">
            <w:pPr>
              <w:jc w:val="both"/>
              <w:rPr>
                <w:rFonts w:ascii="Arial" w:cs="Arial" w:eastAsia="Arial" w:hAnsi="Arial"/>
              </w:rPr>
            </w:pPr>
            <w:r w:rsidDel="00000000" w:rsidR="00000000" w:rsidRPr="00000000">
              <w:rPr>
                <w:rtl w:val="0"/>
              </w:rPr>
            </w:r>
          </w:p>
          <w:p w:rsidR="00000000" w:rsidDel="00000000" w:rsidP="00000000" w:rsidRDefault="00000000" w:rsidRPr="00000000" w14:paraId="000001D8">
            <w:pPr>
              <w:jc w:val="both"/>
              <w:rPr>
                <w:rFonts w:ascii="Arial" w:cs="Arial" w:eastAsia="Arial" w:hAnsi="Arial"/>
              </w:rPr>
            </w:pPr>
            <w:r w:rsidDel="00000000" w:rsidR="00000000" w:rsidRPr="00000000">
              <w:rPr>
                <w:rtl w:val="0"/>
              </w:rPr>
            </w:r>
          </w:p>
          <w:p w:rsidR="00000000" w:rsidDel="00000000" w:rsidP="00000000" w:rsidRDefault="00000000" w:rsidRPr="00000000" w14:paraId="000001D9">
            <w:pPr>
              <w:jc w:val="both"/>
              <w:rPr>
                <w:rFonts w:ascii="Arial" w:cs="Arial" w:eastAsia="Arial" w:hAnsi="Arial"/>
              </w:rPr>
            </w:pPr>
            <w:r w:rsidDel="00000000" w:rsidR="00000000" w:rsidRPr="00000000">
              <w:rPr>
                <w:rtl w:val="0"/>
              </w:rPr>
            </w:r>
          </w:p>
          <w:p w:rsidR="00000000" w:rsidDel="00000000" w:rsidP="00000000" w:rsidRDefault="00000000" w:rsidRPr="00000000" w14:paraId="000001DA">
            <w:pPr>
              <w:jc w:val="both"/>
              <w:rPr>
                <w:rFonts w:ascii="Arial" w:cs="Arial" w:eastAsia="Arial" w:hAnsi="Arial"/>
              </w:rPr>
            </w:pPr>
            <w:r w:rsidDel="00000000" w:rsidR="00000000" w:rsidRPr="00000000">
              <w:rPr>
                <w:rtl w:val="0"/>
              </w:rPr>
            </w:r>
          </w:p>
          <w:p w:rsidR="00000000" w:rsidDel="00000000" w:rsidP="00000000" w:rsidRDefault="00000000" w:rsidRPr="00000000" w14:paraId="000001DB">
            <w:pPr>
              <w:jc w:val="both"/>
              <w:rPr>
                <w:rFonts w:ascii="Arial" w:cs="Arial" w:eastAsia="Arial" w:hAnsi="Arial"/>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DC">
            <w:pPr>
              <w:jc w:val="both"/>
              <w:rPr>
                <w:rFonts w:ascii="Arial" w:cs="Arial" w:eastAsia="Arial" w:hAnsi="Arial"/>
              </w:rPr>
            </w:pPr>
            <w:r w:rsidDel="00000000" w:rsidR="00000000" w:rsidRPr="00000000">
              <w:rPr>
                <w:rtl w:val="0"/>
              </w:rPr>
            </w:r>
          </w:p>
        </w:tc>
      </w:tr>
    </w:tbl>
    <w:p w:rsidR="00000000" w:rsidDel="00000000" w:rsidP="00000000" w:rsidRDefault="00000000" w:rsidRPr="00000000" w14:paraId="000001DD">
      <w:pPr>
        <w:jc w:val="both"/>
        <w:rPr>
          <w:rFonts w:ascii="Arial" w:cs="Arial" w:eastAsia="Arial" w:hAnsi="Arial"/>
        </w:rPr>
      </w:pPr>
      <w:r w:rsidDel="00000000" w:rsidR="00000000" w:rsidRPr="00000000">
        <w:rPr>
          <w:rtl w:val="0"/>
        </w:rPr>
      </w:r>
    </w:p>
    <w:p w:rsidR="00000000" w:rsidDel="00000000" w:rsidP="00000000" w:rsidRDefault="00000000" w:rsidRPr="00000000" w14:paraId="000001DE">
      <w:pPr>
        <w:tabs>
          <w:tab w:val="left" w:leader="none" w:pos="720"/>
        </w:tabs>
        <w:jc w:val="both"/>
        <w:rPr>
          <w:rFonts w:ascii="Arial" w:cs="Arial" w:eastAsia="Arial" w:hAnsi="Arial"/>
        </w:rPr>
      </w:pPr>
      <w:r w:rsidDel="00000000" w:rsidR="00000000" w:rsidRPr="00000000">
        <w:rPr>
          <w:rtl w:val="0"/>
        </w:rPr>
      </w:r>
    </w:p>
    <w:sectPr>
      <w:headerReference r:id="rId13" w:type="first"/>
      <w:type w:val="nextPage"/>
      <w:pgSz w:h="16840" w:w="11900" w:orient="portrait"/>
      <w:pgMar w:bottom="1440" w:top="1440" w:left="1797" w:right="1797" w:header="709" w:footer="709"/>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font w:name="Cambria"/>
  <w:font w:name="Georgia"/>
  <w:font w:name="Arial"/>
  <w:font w:name="Times New Roman"/>
  <w:font w:name="Courier New"/>
  <w:font w:name="Calibri"/>
  <w:font w:name="Cabin">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Gill Sans">
    <w:embedRegular w:fontKey="{00000000-0000-0000-0000-000000000000}" r:id="rId9" w:subsetted="0"/>
    <w:embedBold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1F5">
    <w:pPr>
      <w:pBdr>
        <w:top w:space="0" w:sz="0" w:val="nil"/>
        <w:left w:space="0" w:sz="0" w:val="nil"/>
        <w:bottom w:space="0" w:sz="0" w:val="nil"/>
        <w:right w:space="0" w:sz="0" w:val="nil"/>
        <w:between w:space="0" w:sz="0" w:val="nil"/>
      </w:pBdr>
      <w:tabs>
        <w:tab w:val="center" w:leader="none" w:pos="4320"/>
        <w:tab w:val="right" w:leader="none" w:pos="8640"/>
      </w:tabs>
      <w:jc w:val="right"/>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F6">
    <w:pPr>
      <w:pBdr>
        <w:top w:space="0" w:sz="0" w:val="nil"/>
        <w:left w:space="0" w:sz="0" w:val="nil"/>
        <w:bottom w:space="0" w:sz="0" w:val="nil"/>
        <w:right w:space="0" w:sz="0" w:val="nil"/>
        <w:between w:space="0" w:sz="0" w:val="nil"/>
      </w:pBdr>
      <w:tabs>
        <w:tab w:val="center" w:leader="none" w:pos="4320"/>
        <w:tab w:val="right" w:leader="none" w:pos="8640"/>
      </w:tabs>
      <w:ind w:right="360"/>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1F7">
    <w:pPr>
      <w:pBdr>
        <w:top w:space="0" w:sz="0" w:val="nil"/>
        <w:left w:space="0" w:sz="0" w:val="nil"/>
        <w:bottom w:space="0" w:sz="0" w:val="nil"/>
        <w:right w:space="0" w:sz="0" w:val="nil"/>
        <w:between w:space="0" w:sz="0" w:val="nil"/>
      </w:pBdr>
      <w:tabs>
        <w:tab w:val="center" w:leader="none" w:pos="4680"/>
        <w:tab w:val="right" w:leader="none" w:pos="9360"/>
      </w:tabs>
      <w:jc w:val="right"/>
      <w:rPr>
        <w:color w:val="000000"/>
        <w:sz w:val="22"/>
        <w:szCs w:val="22"/>
      </w:rPr>
    </w:pPr>
    <w:r w:rsidDel="00000000" w:rsidR="00000000" w:rsidRPr="00000000">
      <w:rPr>
        <w:rFonts w:ascii="Gill Sans" w:cs="Gill Sans" w:eastAsia="Gill Sans" w:hAnsi="Gill Sans"/>
        <w:color w:val="000000"/>
        <w:sz w:val="20"/>
        <w:szCs w:val="2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F8">
    <w:pPr>
      <w:pBdr>
        <w:top w:space="0" w:sz="0" w:val="nil"/>
        <w:left w:space="0" w:sz="0" w:val="nil"/>
        <w:bottom w:space="0" w:sz="0" w:val="nil"/>
        <w:right w:space="0" w:sz="0" w:val="nil"/>
        <w:between w:space="0" w:sz="0" w:val="nil"/>
      </w:pBdr>
      <w:tabs>
        <w:tab w:val="center" w:leader="none" w:pos="4320"/>
        <w:tab w:val="right" w:leader="none" w:pos="8640"/>
      </w:tabs>
      <w:rPr>
        <w:rFonts w:ascii="Gill Sans" w:cs="Gill Sans" w:eastAsia="Gill Sans" w:hAnsi="Gill Sans"/>
        <w:color w:val="000000"/>
        <w:sz w:val="20"/>
        <w:szCs w:val="20"/>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1F9">
    <w:pPr>
      <w:pBdr>
        <w:top w:space="0" w:sz="0" w:val="nil"/>
        <w:left w:space="0" w:sz="0" w:val="nil"/>
        <w:bottom w:space="0" w:sz="0" w:val="nil"/>
        <w:right w:space="0" w:sz="0" w:val="nil"/>
        <w:between w:space="0" w:sz="0" w:val="nil"/>
      </w:pBdr>
      <w:tabs>
        <w:tab w:val="center" w:leader="none" w:pos="4680"/>
        <w:tab w:val="right" w:leader="none" w:pos="9360"/>
      </w:tabs>
      <w:jc w:val="right"/>
      <w:rPr>
        <w:rFonts w:ascii="Gill Sans" w:cs="Gill Sans" w:eastAsia="Gill Sans" w:hAnsi="Gill Sans"/>
        <w:color w:val="000000"/>
        <w:sz w:val="20"/>
        <w:szCs w:val="20"/>
      </w:rPr>
    </w:pPr>
    <w:r w:rsidDel="00000000" w:rsidR="00000000" w:rsidRPr="00000000">
      <w:rPr>
        <w:rFonts w:ascii="Gill Sans" w:cs="Gill Sans" w:eastAsia="Gill Sans" w:hAnsi="Gill Sans"/>
        <w:color w:val="000000"/>
        <w:sz w:val="20"/>
        <w:szCs w:val="2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1DF">
    <w:pPr>
      <w:widowControl w:val="0"/>
      <w:pBdr>
        <w:top w:space="0" w:sz="0" w:val="nil"/>
        <w:left w:space="0" w:sz="0" w:val="nil"/>
        <w:bottom w:space="0" w:sz="0" w:val="nil"/>
        <w:right w:space="0" w:sz="0" w:val="nil"/>
        <w:between w:space="0" w:sz="0" w:val="nil"/>
      </w:pBdr>
      <w:spacing w:line="276" w:lineRule="auto"/>
      <w:rPr>
        <w:rFonts w:ascii="Cabin" w:cs="Cabin" w:eastAsia="Cabin" w:hAnsi="Cabin"/>
        <w:sz w:val="22"/>
        <w:szCs w:val="22"/>
      </w:rPr>
    </w:pPr>
    <w:r w:rsidDel="00000000" w:rsidR="00000000" w:rsidRPr="00000000">
      <w:rPr>
        <w:rtl w:val="0"/>
      </w:rPr>
    </w:r>
  </w:p>
  <w:tbl>
    <w:tblPr>
      <w:tblStyle w:val="Table7"/>
      <w:tblW w:w="8548.0" w:type="dxa"/>
      <w:jc w:val="center"/>
      <w:tblLayout w:type="fixed"/>
      <w:tblLook w:val="0000"/>
    </w:tblPr>
    <w:tblGrid>
      <w:gridCol w:w="3273"/>
      <w:gridCol w:w="5275"/>
      <w:tblGridChange w:id="0">
        <w:tblGrid>
          <w:gridCol w:w="3273"/>
          <w:gridCol w:w="5275"/>
        </w:tblGrid>
      </w:tblGridChange>
    </w:tblGrid>
    <w:tr>
      <w:trPr>
        <w:cantSplit w:val="0"/>
        <w:trHeight w:val="915" w:hRule="atLeast"/>
        <w:tblHeader w:val="0"/>
      </w:trPr>
      <w:tc>
        <w:tcPr/>
        <w:p w:rsidR="00000000" w:rsidDel="00000000" w:rsidP="00000000" w:rsidRDefault="00000000" w:rsidRPr="00000000" w14:paraId="000001E0">
          <w:pPr>
            <w:rPr>
              <w:rFonts w:ascii="Cabin" w:cs="Cabin" w:eastAsia="Cabin" w:hAnsi="Cabin"/>
              <w:sz w:val="14"/>
              <w:szCs w:val="14"/>
            </w:rPr>
          </w:pPr>
          <w:r w:rsidDel="00000000" w:rsidR="00000000" w:rsidRPr="00000000">
            <w:rPr>
              <w:rtl w:val="0"/>
            </w:rPr>
          </w:r>
        </w:p>
        <w:p w:rsidR="00000000" w:rsidDel="00000000" w:rsidP="00000000" w:rsidRDefault="00000000" w:rsidRPr="00000000" w14:paraId="000001E1">
          <w:pPr>
            <w:widowControl w:val="0"/>
            <w:pBdr>
              <w:top w:space="0" w:sz="0" w:val="nil"/>
              <w:left w:space="0" w:sz="0" w:val="nil"/>
              <w:bottom w:space="0" w:sz="0" w:val="nil"/>
              <w:right w:space="0" w:sz="0" w:val="nil"/>
              <w:between w:space="0" w:sz="0" w:val="nil"/>
            </w:pBdr>
            <w:rPr>
              <w:rFonts w:ascii="Gill Sans" w:cs="Gill Sans" w:eastAsia="Gill Sans" w:hAnsi="Gill Sans"/>
              <w:b w:val="1"/>
              <w:color w:val="000000"/>
            </w:rPr>
          </w:pPr>
          <w:r w:rsidDel="00000000" w:rsidR="00000000" w:rsidRPr="00000000">
            <w:rPr>
              <w:rtl w:val="0"/>
            </w:rPr>
          </w:r>
        </w:p>
        <w:p w:rsidR="00000000" w:rsidDel="00000000" w:rsidP="00000000" w:rsidRDefault="00000000" w:rsidRPr="00000000" w14:paraId="000001E2">
          <w:pPr>
            <w:pBdr>
              <w:top w:space="0" w:sz="0" w:val="nil"/>
              <w:left w:space="0" w:sz="0" w:val="nil"/>
              <w:bottom w:space="0" w:sz="0" w:val="nil"/>
              <w:right w:space="0" w:sz="0" w:val="nil"/>
              <w:between w:space="0" w:sz="0" w:val="nil"/>
            </w:pBdr>
            <w:tabs>
              <w:tab w:val="center" w:leader="none" w:pos="4320"/>
              <w:tab w:val="right" w:leader="none" w:pos="8640"/>
            </w:tabs>
            <w:rPr>
              <w:b w:val="1"/>
              <w:color w:val="000000"/>
            </w:rPr>
          </w:pPr>
          <w:r w:rsidDel="00000000" w:rsidR="00000000" w:rsidRPr="00000000">
            <w:rPr>
              <w:rtl w:val="0"/>
            </w:rPr>
          </w:r>
        </w:p>
      </w:tc>
      <w:tc>
        <w:tcPr/>
        <w:p w:rsidR="00000000" w:rsidDel="00000000" w:rsidP="00000000" w:rsidRDefault="00000000" w:rsidRPr="00000000" w14:paraId="000001E3">
          <w:pPr>
            <w:widowControl w:val="0"/>
            <w:pBdr>
              <w:top w:space="0" w:sz="0" w:val="nil"/>
              <w:left w:space="0" w:sz="0" w:val="nil"/>
              <w:bottom w:space="0" w:sz="0" w:val="nil"/>
              <w:right w:space="0" w:sz="0" w:val="nil"/>
              <w:between w:space="0" w:sz="0" w:val="nil"/>
            </w:pBdr>
            <w:spacing w:line="288" w:lineRule="auto"/>
            <w:jc w:val="right"/>
            <w:rPr>
              <w:rFonts w:ascii="Arial" w:cs="Arial" w:eastAsia="Arial" w:hAnsi="Arial"/>
              <w:sz w:val="20"/>
              <w:szCs w:val="20"/>
            </w:rPr>
          </w:pP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sz w:val="20"/>
              <w:szCs w:val="20"/>
              <w:rtl w:val="0"/>
            </w:rPr>
            <w:t xml:space="preserve"> Facultad de Arquitectura y Urbanismo</w:t>
          </w:r>
        </w:p>
        <w:p w:rsidR="00000000" w:rsidDel="00000000" w:rsidP="00000000" w:rsidRDefault="00000000" w:rsidRPr="00000000" w14:paraId="000001E4">
          <w:pPr>
            <w:widowControl w:val="0"/>
            <w:pBdr>
              <w:top w:space="0" w:sz="0" w:val="nil"/>
              <w:left w:space="0" w:sz="0" w:val="nil"/>
              <w:bottom w:space="0" w:sz="0" w:val="nil"/>
              <w:right w:space="0" w:sz="0" w:val="nil"/>
              <w:between w:space="0" w:sz="0" w:val="nil"/>
            </w:pBdr>
            <w:spacing w:line="288"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1ARC10 – SEMINARIO PFC 2</w:t>
          </w:r>
        </w:p>
        <w:p w:rsidR="00000000" w:rsidDel="00000000" w:rsidP="00000000" w:rsidRDefault="00000000" w:rsidRPr="00000000" w14:paraId="000001E5">
          <w:pPr>
            <w:pBdr>
              <w:top w:space="0" w:sz="0" w:val="nil"/>
              <w:left w:space="0" w:sz="0" w:val="nil"/>
              <w:bottom w:space="0" w:sz="0" w:val="nil"/>
              <w:right w:space="0" w:sz="0" w:val="nil"/>
              <w:between w:space="0" w:sz="0" w:val="nil"/>
            </w:pBdr>
            <w:tabs>
              <w:tab w:val="center" w:leader="none" w:pos="4320"/>
              <w:tab w:val="right" w:leader="none" w:pos="8640"/>
            </w:tabs>
            <w:jc w:val="right"/>
            <w:rPr>
              <w:color w:val="000000"/>
            </w:rPr>
          </w:pPr>
          <w:r w:rsidDel="00000000" w:rsidR="00000000" w:rsidRPr="00000000">
            <w:rPr>
              <w:rtl w:val="0"/>
            </w:rPr>
          </w:r>
        </w:p>
      </w:tc>
    </w:tr>
  </w:tbl>
  <w:p w:rsidR="00000000" w:rsidDel="00000000" w:rsidP="00000000" w:rsidRDefault="00000000" w:rsidRPr="00000000" w14:paraId="000001E6">
    <w:pPr>
      <w:pBdr>
        <w:top w:space="0" w:sz="0" w:val="nil"/>
        <w:left w:space="0" w:sz="0" w:val="nil"/>
        <w:bottom w:space="0" w:sz="0" w:val="nil"/>
        <w:right w:space="0" w:sz="0" w:val="nil"/>
        <w:between w:space="0" w:sz="0" w:val="nil"/>
      </w:pBdr>
      <w:tabs>
        <w:tab w:val="center" w:leader="none" w:pos="4320"/>
        <w:tab w:val="right" w:leader="none" w:pos="8640"/>
      </w:tabs>
      <w:rPr>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1E7">
    <w:pPr>
      <w:widowControl w:val="0"/>
      <w:pBdr>
        <w:top w:space="0" w:sz="0" w:val="nil"/>
        <w:left w:space="0" w:sz="0" w:val="nil"/>
        <w:bottom w:space="0" w:sz="0" w:val="nil"/>
        <w:right w:space="0" w:sz="0" w:val="nil"/>
        <w:between w:space="0" w:sz="0" w:val="nil"/>
      </w:pBdr>
      <w:spacing w:line="276" w:lineRule="auto"/>
      <w:rPr>
        <w:rFonts w:ascii="Cabin" w:cs="Cabin" w:eastAsia="Cabin" w:hAnsi="Cabin"/>
        <w:color w:val="000000"/>
        <w:sz w:val="22"/>
        <w:szCs w:val="22"/>
      </w:rPr>
    </w:pPr>
    <w:r w:rsidDel="00000000" w:rsidR="00000000" w:rsidRPr="00000000">
      <w:rPr>
        <w:rtl w:val="0"/>
      </w:rPr>
    </w:r>
  </w:p>
  <w:tbl>
    <w:tblPr>
      <w:tblStyle w:val="Table8"/>
      <w:tblW w:w="8548.0" w:type="dxa"/>
      <w:jc w:val="center"/>
      <w:tblLayout w:type="fixed"/>
      <w:tblLook w:val="0000"/>
    </w:tblPr>
    <w:tblGrid>
      <w:gridCol w:w="3273"/>
      <w:gridCol w:w="5275"/>
      <w:tblGridChange w:id="0">
        <w:tblGrid>
          <w:gridCol w:w="3273"/>
          <w:gridCol w:w="5275"/>
        </w:tblGrid>
      </w:tblGridChange>
    </w:tblGrid>
    <w:tr>
      <w:trPr>
        <w:cantSplit w:val="0"/>
        <w:trHeight w:val="1110" w:hRule="atLeast"/>
        <w:tblHeader w:val="0"/>
      </w:trPr>
      <w:tc>
        <w:tcPr/>
        <w:p w:rsidR="00000000" w:rsidDel="00000000" w:rsidP="00000000" w:rsidRDefault="00000000" w:rsidRPr="00000000" w14:paraId="000001E8">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1E9">
          <w:pPr>
            <w:widowControl w:val="0"/>
            <w:pBdr>
              <w:top w:space="0" w:sz="0" w:val="nil"/>
              <w:left w:space="0" w:sz="0" w:val="nil"/>
              <w:bottom w:space="0" w:sz="0" w:val="nil"/>
              <w:right w:space="0" w:sz="0" w:val="nil"/>
              <w:between w:space="0" w:sz="0" w:val="nil"/>
            </w:pBdr>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FACULTAD DE</w:t>
          </w:r>
        </w:p>
        <w:p w:rsidR="00000000" w:rsidDel="00000000" w:rsidP="00000000" w:rsidRDefault="00000000" w:rsidRPr="00000000" w14:paraId="000001EA">
          <w:pPr>
            <w:widowControl w:val="0"/>
            <w:pBdr>
              <w:top w:space="0" w:sz="0" w:val="nil"/>
              <w:left w:space="0" w:sz="0" w:val="nil"/>
              <w:bottom w:space="0" w:sz="0" w:val="nil"/>
              <w:right w:space="0" w:sz="0" w:val="nil"/>
              <w:between w:space="0" w:sz="0" w:val="nil"/>
            </w:pBdr>
            <w:jc w:val="both"/>
            <w:rPr>
              <w:rFonts w:ascii="Arial" w:cs="Arial" w:eastAsia="Arial" w:hAnsi="Arial"/>
              <w:b w:val="1"/>
              <w:color w:val="000000"/>
              <w:sz w:val="22"/>
              <w:szCs w:val="22"/>
            </w:rPr>
          </w:pPr>
          <w:r w:rsidDel="00000000" w:rsidR="00000000" w:rsidRPr="00000000">
            <w:rPr>
              <w:rFonts w:ascii="Arial" w:cs="Arial" w:eastAsia="Arial" w:hAnsi="Arial"/>
              <w:b w:val="1"/>
              <w:sz w:val="22"/>
              <w:szCs w:val="22"/>
              <w:rtl w:val="0"/>
            </w:rPr>
            <w:t xml:space="preserve">Arquitectura y Urbanismo</w:t>
          </w:r>
          <w:r w:rsidDel="00000000" w:rsidR="00000000" w:rsidRPr="00000000">
            <w:rPr>
              <w:rtl w:val="0"/>
            </w:rPr>
          </w:r>
        </w:p>
      </w:tc>
      <w:tc>
        <w:tcPr/>
        <w:p w:rsidR="00000000" w:rsidDel="00000000" w:rsidP="00000000" w:rsidRDefault="00000000" w:rsidRPr="00000000" w14:paraId="000001EB">
          <w:pPr>
            <w:pBdr>
              <w:top w:space="0" w:sz="0" w:val="nil"/>
              <w:left w:space="0" w:sz="0" w:val="nil"/>
              <w:bottom w:space="0" w:sz="0" w:val="nil"/>
              <w:right w:space="0" w:sz="0" w:val="nil"/>
              <w:between w:space="0" w:sz="0" w:val="nil"/>
            </w:pBdr>
            <w:tabs>
              <w:tab w:val="center" w:leader="none" w:pos="4320"/>
              <w:tab w:val="right" w:leader="none" w:pos="8640"/>
            </w:tabs>
            <w:jc w:val="right"/>
            <w:rPr>
              <w:color w:val="000000"/>
            </w:rPr>
          </w:pPr>
          <w:r w:rsidDel="00000000" w:rsidR="00000000" w:rsidRPr="00000000">
            <w:rPr/>
            <w:drawing>
              <wp:inline distB="114300" distT="114300" distL="114300" distR="114300">
                <wp:extent cx="1450657" cy="725329"/>
                <wp:effectExtent b="0" l="0" r="0" t="0"/>
                <wp:docPr id="2"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450657" cy="725329"/>
                        </a:xfrm>
                        <a:prstGeom prst="rect"/>
                        <a:ln/>
                      </pic:spPr>
                    </pic:pic>
                  </a:graphicData>
                </a:graphic>
              </wp:inline>
            </w:drawing>
          </w:r>
          <w:r w:rsidDel="00000000" w:rsidR="00000000" w:rsidRPr="00000000">
            <w:rPr>
              <w:color w:val="000000"/>
              <w:rtl w:val="0"/>
            </w:rPr>
            <w:t xml:space="preserve">  </w:t>
          </w:r>
        </w:p>
      </w:tc>
    </w:tr>
  </w:tbl>
  <w:p w:rsidR="00000000" w:rsidDel="00000000" w:rsidP="00000000" w:rsidRDefault="00000000" w:rsidRPr="00000000" w14:paraId="000001EC">
    <w:pPr>
      <w:pBdr>
        <w:top w:space="0" w:sz="0" w:val="nil"/>
        <w:left w:space="0" w:sz="0" w:val="nil"/>
        <w:bottom w:space="0" w:sz="0" w:val="nil"/>
        <w:right w:space="0" w:sz="0" w:val="nil"/>
        <w:between w:space="0" w:sz="0" w:val="nil"/>
      </w:pBdr>
      <w:tabs>
        <w:tab w:val="center" w:leader="none" w:pos="4320"/>
        <w:tab w:val="right" w:leader="none" w:pos="8640"/>
      </w:tabs>
      <w:rPr>
        <w:rFonts w:ascii="Gill Sans" w:cs="Gill Sans" w:eastAsia="Gill Sans" w:hAnsi="Gill Sans"/>
        <w:color w:val="000000"/>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1ED">
    <w:pPr>
      <w:widowControl w:val="0"/>
      <w:pBdr>
        <w:top w:space="0" w:sz="0" w:val="nil"/>
        <w:left w:space="0" w:sz="0" w:val="nil"/>
        <w:bottom w:space="0" w:sz="0" w:val="nil"/>
        <w:right w:space="0" w:sz="0" w:val="nil"/>
        <w:between w:space="0" w:sz="0" w:val="nil"/>
      </w:pBdr>
      <w:spacing w:line="276" w:lineRule="auto"/>
      <w:rPr>
        <w:rFonts w:ascii="Cabin" w:cs="Cabin" w:eastAsia="Cabin" w:hAnsi="Cabin"/>
        <w:sz w:val="22"/>
        <w:szCs w:val="22"/>
      </w:rPr>
    </w:pPr>
    <w:r w:rsidDel="00000000" w:rsidR="00000000" w:rsidRPr="00000000">
      <w:rPr>
        <w:rtl w:val="0"/>
      </w:rPr>
    </w:r>
  </w:p>
  <w:tbl>
    <w:tblPr>
      <w:tblStyle w:val="Table9"/>
      <w:tblW w:w="8548.0" w:type="dxa"/>
      <w:jc w:val="center"/>
      <w:tblLayout w:type="fixed"/>
      <w:tblLook w:val="0000"/>
    </w:tblPr>
    <w:tblGrid>
      <w:gridCol w:w="3273"/>
      <w:gridCol w:w="5275"/>
      <w:tblGridChange w:id="0">
        <w:tblGrid>
          <w:gridCol w:w="3273"/>
          <w:gridCol w:w="5275"/>
        </w:tblGrid>
      </w:tblGridChange>
    </w:tblGrid>
    <w:tr>
      <w:trPr>
        <w:cantSplit w:val="0"/>
        <w:trHeight w:val="915" w:hRule="atLeast"/>
        <w:tblHeader w:val="0"/>
      </w:trPr>
      <w:tc>
        <w:tcPr/>
        <w:p w:rsidR="00000000" w:rsidDel="00000000" w:rsidP="00000000" w:rsidRDefault="00000000" w:rsidRPr="00000000" w14:paraId="000001EE">
          <w:pPr>
            <w:rPr>
              <w:rFonts w:ascii="Cabin" w:cs="Cabin" w:eastAsia="Cabin" w:hAnsi="Cabin"/>
              <w:sz w:val="14"/>
              <w:szCs w:val="14"/>
            </w:rPr>
          </w:pPr>
          <w:r w:rsidDel="00000000" w:rsidR="00000000" w:rsidRPr="00000000">
            <w:rPr>
              <w:rtl w:val="0"/>
            </w:rPr>
          </w:r>
        </w:p>
        <w:p w:rsidR="00000000" w:rsidDel="00000000" w:rsidP="00000000" w:rsidRDefault="00000000" w:rsidRPr="00000000" w14:paraId="000001EF">
          <w:pPr>
            <w:widowControl w:val="0"/>
            <w:pBdr>
              <w:top w:space="0" w:sz="0" w:val="nil"/>
              <w:left w:space="0" w:sz="0" w:val="nil"/>
              <w:bottom w:space="0" w:sz="0" w:val="nil"/>
              <w:right w:space="0" w:sz="0" w:val="nil"/>
              <w:between w:space="0" w:sz="0" w:val="nil"/>
            </w:pBdr>
            <w:rPr>
              <w:rFonts w:ascii="Gill Sans" w:cs="Gill Sans" w:eastAsia="Gill Sans" w:hAnsi="Gill Sans"/>
              <w:b w:val="1"/>
              <w:color w:val="000000"/>
            </w:rPr>
          </w:pPr>
          <w:r w:rsidDel="00000000" w:rsidR="00000000" w:rsidRPr="00000000">
            <w:rPr>
              <w:rtl w:val="0"/>
            </w:rPr>
          </w:r>
        </w:p>
        <w:p w:rsidR="00000000" w:rsidDel="00000000" w:rsidP="00000000" w:rsidRDefault="00000000" w:rsidRPr="00000000" w14:paraId="000001F0">
          <w:pPr>
            <w:pBdr>
              <w:top w:space="0" w:sz="0" w:val="nil"/>
              <w:left w:space="0" w:sz="0" w:val="nil"/>
              <w:bottom w:space="0" w:sz="0" w:val="nil"/>
              <w:right w:space="0" w:sz="0" w:val="nil"/>
              <w:between w:space="0" w:sz="0" w:val="nil"/>
            </w:pBdr>
            <w:tabs>
              <w:tab w:val="center" w:leader="none" w:pos="4320"/>
              <w:tab w:val="right" w:leader="none" w:pos="8640"/>
            </w:tabs>
            <w:rPr>
              <w:b w:val="1"/>
              <w:color w:val="000000"/>
            </w:rPr>
          </w:pPr>
          <w:r w:rsidDel="00000000" w:rsidR="00000000" w:rsidRPr="00000000">
            <w:rPr>
              <w:rtl w:val="0"/>
            </w:rPr>
          </w:r>
        </w:p>
      </w:tc>
      <w:tc>
        <w:tcPr/>
        <w:p w:rsidR="00000000" w:rsidDel="00000000" w:rsidP="00000000" w:rsidRDefault="00000000" w:rsidRPr="00000000" w14:paraId="000001F1">
          <w:pPr>
            <w:widowControl w:val="0"/>
            <w:pBdr>
              <w:top w:space="0" w:sz="0" w:val="nil"/>
              <w:left w:space="0" w:sz="0" w:val="nil"/>
              <w:bottom w:space="0" w:sz="0" w:val="nil"/>
              <w:right w:space="0" w:sz="0" w:val="nil"/>
              <w:between w:space="0" w:sz="0" w:val="nil"/>
            </w:pBdr>
            <w:spacing w:line="288" w:lineRule="auto"/>
            <w:jc w:val="right"/>
            <w:rPr>
              <w:rFonts w:ascii="Arial" w:cs="Arial" w:eastAsia="Arial" w:hAnsi="Arial"/>
              <w:sz w:val="20"/>
              <w:szCs w:val="20"/>
            </w:rPr>
          </w:pP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sz w:val="20"/>
              <w:szCs w:val="20"/>
              <w:rtl w:val="0"/>
            </w:rPr>
            <w:t xml:space="preserve"> Facultad de Arquitectura y Urbanismo</w:t>
          </w:r>
        </w:p>
        <w:p w:rsidR="00000000" w:rsidDel="00000000" w:rsidP="00000000" w:rsidRDefault="00000000" w:rsidRPr="00000000" w14:paraId="000001F2">
          <w:pPr>
            <w:widowControl w:val="0"/>
            <w:pBdr>
              <w:top w:space="0" w:sz="0" w:val="nil"/>
              <w:left w:space="0" w:sz="0" w:val="nil"/>
              <w:bottom w:space="0" w:sz="0" w:val="nil"/>
              <w:right w:space="0" w:sz="0" w:val="nil"/>
              <w:between w:space="0" w:sz="0" w:val="nil"/>
            </w:pBdr>
            <w:spacing w:line="288"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1ARC10 – SEMINARIO PFC 2</w:t>
          </w:r>
        </w:p>
        <w:p w:rsidR="00000000" w:rsidDel="00000000" w:rsidP="00000000" w:rsidRDefault="00000000" w:rsidRPr="00000000" w14:paraId="000001F3">
          <w:pPr>
            <w:pBdr>
              <w:top w:space="0" w:sz="0" w:val="nil"/>
              <w:left w:space="0" w:sz="0" w:val="nil"/>
              <w:bottom w:space="0" w:sz="0" w:val="nil"/>
              <w:right w:space="0" w:sz="0" w:val="nil"/>
              <w:between w:space="0" w:sz="0" w:val="nil"/>
            </w:pBdr>
            <w:tabs>
              <w:tab w:val="center" w:leader="none" w:pos="4320"/>
              <w:tab w:val="right" w:leader="none" w:pos="8640"/>
            </w:tabs>
            <w:jc w:val="right"/>
            <w:rPr>
              <w:color w:val="000000"/>
            </w:rPr>
          </w:pPr>
          <w:r w:rsidDel="00000000" w:rsidR="00000000" w:rsidRPr="00000000">
            <w:rPr>
              <w:rtl w:val="0"/>
            </w:rPr>
          </w:r>
        </w:p>
      </w:tc>
    </w:tr>
  </w:tbl>
  <w:p w:rsidR="00000000" w:rsidDel="00000000" w:rsidP="00000000" w:rsidRDefault="00000000" w:rsidRPr="00000000" w14:paraId="000001F4">
    <w:pPr>
      <w:pBdr>
        <w:top w:space="0" w:sz="0" w:val="nil"/>
        <w:left w:space="0" w:sz="0" w:val="nil"/>
        <w:bottom w:space="0" w:sz="0" w:val="nil"/>
        <w:right w:space="0" w:sz="0" w:val="nil"/>
        <w:between w:space="0" w:sz="0" w:val="nil"/>
      </w:pBdr>
      <w:tabs>
        <w:tab w:val="center" w:leader="none" w:pos="4320"/>
        <w:tab w:val="right" w:leader="none" w:pos="8640"/>
      </w:tabs>
      <w:rPr>
        <w:rFonts w:ascii="Gill Sans" w:cs="Gill Sans" w:eastAsia="Gill Sans" w:hAnsi="Gill Sans"/>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abstractNum w:abstractNumId="1">
    <w:lvl w:ilvl="0">
      <w:start w:val="1"/>
      <w:numFmt w:val="lowerLetter"/>
      <w:lvlText w:val="%1."/>
      <w:lvlJc w:val="left"/>
      <w:pPr>
        <w:ind w:left="1776" w:hanging="360"/>
      </w:pPr>
      <w:rPr/>
    </w:lvl>
    <w:lvl w:ilvl="1">
      <w:start w:val="1"/>
      <w:numFmt w:val="lowerLetter"/>
      <w:lvlText w:val="%2."/>
      <w:lvlJc w:val="left"/>
      <w:pPr>
        <w:ind w:left="2496" w:hanging="360"/>
      </w:pPr>
      <w:rPr/>
    </w:lvl>
    <w:lvl w:ilvl="2">
      <w:start w:val="1"/>
      <w:numFmt w:val="lowerRoman"/>
      <w:lvlText w:val="%3."/>
      <w:lvlJc w:val="right"/>
      <w:pPr>
        <w:ind w:left="3216" w:hanging="180"/>
      </w:pPr>
      <w:rPr/>
    </w:lvl>
    <w:lvl w:ilvl="3">
      <w:start w:val="1"/>
      <w:numFmt w:val="decimal"/>
      <w:lvlText w:val="%4."/>
      <w:lvlJc w:val="left"/>
      <w:pPr>
        <w:ind w:left="3936" w:hanging="360"/>
      </w:pPr>
      <w:rPr/>
    </w:lvl>
    <w:lvl w:ilvl="4">
      <w:start w:val="1"/>
      <w:numFmt w:val="lowerLetter"/>
      <w:lvlText w:val="%5."/>
      <w:lvlJc w:val="left"/>
      <w:pPr>
        <w:ind w:left="4656" w:hanging="360"/>
      </w:pPr>
      <w:rPr/>
    </w:lvl>
    <w:lvl w:ilvl="5">
      <w:start w:val="1"/>
      <w:numFmt w:val="lowerRoman"/>
      <w:lvlText w:val="%6."/>
      <w:lvlJc w:val="right"/>
      <w:pPr>
        <w:ind w:left="5376" w:hanging="180"/>
      </w:pPr>
      <w:rPr/>
    </w:lvl>
    <w:lvl w:ilvl="6">
      <w:start w:val="1"/>
      <w:numFmt w:val="decimal"/>
      <w:lvlText w:val="%7."/>
      <w:lvlJc w:val="left"/>
      <w:pPr>
        <w:ind w:left="6096" w:hanging="360"/>
      </w:pPr>
      <w:rPr/>
    </w:lvl>
    <w:lvl w:ilvl="7">
      <w:start w:val="1"/>
      <w:numFmt w:val="lowerLetter"/>
      <w:lvlText w:val="%8."/>
      <w:lvlJc w:val="left"/>
      <w:pPr>
        <w:ind w:left="6816" w:hanging="360"/>
      </w:pPr>
      <w:rPr/>
    </w:lvl>
    <w:lvl w:ilvl="8">
      <w:start w:val="1"/>
      <w:numFmt w:val="lowerRoman"/>
      <w:lvlText w:val="%9."/>
      <w:lvlJc w:val="right"/>
      <w:pPr>
        <w:ind w:left="7536" w:hanging="180"/>
      </w:pPr>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upperRoman"/>
      <w:lvlText w:val="%1."/>
      <w:lvlJc w:val="right"/>
      <w:pPr>
        <w:ind w:left="720" w:hanging="360"/>
      </w:pPr>
      <w:rPr>
        <w:b w:val="1"/>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bullet"/>
      <w:lvlText w:val="✔"/>
      <w:lvlJc w:val="left"/>
      <w:pPr>
        <w:ind w:left="1080" w:hanging="360"/>
      </w:pPr>
      <w:rPr>
        <w:rFonts w:ascii="Noto Sans" w:cs="Noto Sans" w:eastAsia="Noto Sans" w:hAnsi="Noto Sans"/>
        <w:color w:val="000000"/>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w:cs="Noto Sans" w:eastAsia="Noto Sans" w:hAnsi="Noto Sans"/>
      </w:rPr>
    </w:lvl>
    <w:lvl w:ilvl="3">
      <w:start w:val="1"/>
      <w:numFmt w:val="bullet"/>
      <w:lvlText w:val="●"/>
      <w:lvlJc w:val="left"/>
      <w:pPr>
        <w:ind w:left="3240" w:hanging="360"/>
      </w:pPr>
      <w:rPr>
        <w:rFonts w:ascii="Noto Sans" w:cs="Noto Sans" w:eastAsia="Noto Sans" w:hAnsi="Noto San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w:cs="Noto Sans" w:eastAsia="Noto Sans" w:hAnsi="Noto Sans"/>
      </w:rPr>
    </w:lvl>
    <w:lvl w:ilvl="6">
      <w:start w:val="1"/>
      <w:numFmt w:val="bullet"/>
      <w:lvlText w:val="●"/>
      <w:lvlJc w:val="left"/>
      <w:pPr>
        <w:ind w:left="5400" w:hanging="360"/>
      </w:pPr>
      <w:rPr>
        <w:rFonts w:ascii="Noto Sans" w:cs="Noto Sans" w:eastAsia="Noto Sans" w:hAnsi="Noto San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w:cs="Noto Sans" w:eastAsia="Noto Sans" w:hAnsi="Noto Sans"/>
      </w:rPr>
    </w:lvl>
  </w:abstractNum>
  <w:abstractNum w:abstractNumId="5">
    <w:lvl w:ilvl="0">
      <w:start w:val="1"/>
      <w:numFmt w:val="bullet"/>
      <w:lvlText w:val="-"/>
      <w:lvlJc w:val="left"/>
      <w:pPr>
        <w:ind w:left="502" w:hanging="360"/>
      </w:pPr>
      <w:rPr>
        <w:rFonts w:ascii="Gill Sans" w:cs="Gill Sans" w:eastAsia="Gill Sans" w:hAnsi="Gill Sans"/>
      </w:rPr>
    </w:lvl>
    <w:lvl w:ilvl="1">
      <w:start w:val="1"/>
      <w:numFmt w:val="bullet"/>
      <w:lvlText w:val="o"/>
      <w:lvlJc w:val="left"/>
      <w:pPr>
        <w:ind w:left="1222" w:hanging="360"/>
      </w:pPr>
      <w:rPr>
        <w:rFonts w:ascii="Courier New" w:cs="Courier New" w:eastAsia="Courier New" w:hAnsi="Courier New"/>
      </w:rPr>
    </w:lvl>
    <w:lvl w:ilvl="2">
      <w:start w:val="1"/>
      <w:numFmt w:val="bullet"/>
      <w:lvlText w:val="▪"/>
      <w:lvlJc w:val="left"/>
      <w:pPr>
        <w:ind w:left="1942" w:hanging="360"/>
      </w:pPr>
      <w:rPr>
        <w:rFonts w:ascii="Noto Sans" w:cs="Noto Sans" w:eastAsia="Noto Sans" w:hAnsi="Noto Sans"/>
      </w:rPr>
    </w:lvl>
    <w:lvl w:ilvl="3">
      <w:start w:val="1"/>
      <w:numFmt w:val="bullet"/>
      <w:lvlText w:val="●"/>
      <w:lvlJc w:val="left"/>
      <w:pPr>
        <w:ind w:left="2662" w:hanging="360"/>
      </w:pPr>
      <w:rPr>
        <w:rFonts w:ascii="Noto Sans" w:cs="Noto Sans" w:eastAsia="Noto Sans" w:hAnsi="Noto Sans"/>
      </w:rPr>
    </w:lvl>
    <w:lvl w:ilvl="4">
      <w:start w:val="1"/>
      <w:numFmt w:val="bullet"/>
      <w:lvlText w:val="o"/>
      <w:lvlJc w:val="left"/>
      <w:pPr>
        <w:ind w:left="3382" w:hanging="360"/>
      </w:pPr>
      <w:rPr>
        <w:rFonts w:ascii="Courier New" w:cs="Courier New" w:eastAsia="Courier New" w:hAnsi="Courier New"/>
      </w:rPr>
    </w:lvl>
    <w:lvl w:ilvl="5">
      <w:start w:val="1"/>
      <w:numFmt w:val="bullet"/>
      <w:lvlText w:val="▪"/>
      <w:lvlJc w:val="left"/>
      <w:pPr>
        <w:ind w:left="4102" w:hanging="360"/>
      </w:pPr>
      <w:rPr>
        <w:rFonts w:ascii="Noto Sans" w:cs="Noto Sans" w:eastAsia="Noto Sans" w:hAnsi="Noto Sans"/>
      </w:rPr>
    </w:lvl>
    <w:lvl w:ilvl="6">
      <w:start w:val="1"/>
      <w:numFmt w:val="bullet"/>
      <w:lvlText w:val="●"/>
      <w:lvlJc w:val="left"/>
      <w:pPr>
        <w:ind w:left="4822" w:hanging="360"/>
      </w:pPr>
      <w:rPr>
        <w:rFonts w:ascii="Noto Sans" w:cs="Noto Sans" w:eastAsia="Noto Sans" w:hAnsi="Noto Sans"/>
      </w:rPr>
    </w:lvl>
    <w:lvl w:ilvl="7">
      <w:start w:val="1"/>
      <w:numFmt w:val="bullet"/>
      <w:lvlText w:val="o"/>
      <w:lvlJc w:val="left"/>
      <w:pPr>
        <w:ind w:left="5542" w:hanging="360"/>
      </w:pPr>
      <w:rPr>
        <w:rFonts w:ascii="Courier New" w:cs="Courier New" w:eastAsia="Courier New" w:hAnsi="Courier New"/>
      </w:rPr>
    </w:lvl>
    <w:lvl w:ilvl="8">
      <w:start w:val="1"/>
      <w:numFmt w:val="bullet"/>
      <w:lvlText w:val="▪"/>
      <w:lvlJc w:val="left"/>
      <w:pPr>
        <w:ind w:left="6262" w:hanging="360"/>
      </w:pPr>
      <w:rPr>
        <w:rFonts w:ascii="Noto Sans" w:cs="Noto Sans" w:eastAsia="Noto Sans" w:hAnsi="Noto Sans"/>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
    <w:lvl w:ilvl="0">
      <w:start w:val="1"/>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9">
    <w:lvl w:ilvl="0">
      <w:start w:val="1"/>
      <w:numFmt w:val="decimal"/>
      <w:lvlText w:val="%1."/>
      <w:lvlJc w:val="left"/>
      <w:pPr>
        <w:ind w:left="720" w:hanging="360"/>
      </w:pPr>
      <w:rPr>
        <w:color w:val="00000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0">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ocDefaults>
    <w:rPrDefault>
      <w:rPr>
        <w:rFonts w:ascii="Cambria" w:cs="Cambria" w:eastAsia="Cambria" w:hAnsi="Cambria"/>
        <w:sz w:val="24"/>
        <w:szCs w:val="24"/>
        <w:lang w:val="es-PE"/>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paragraph" w:styleId="Ttulo1">
    <w:name w:val="heading 1"/>
    <w:basedOn w:val="Normal"/>
    <w:next w:val="Normal"/>
    <w:pPr>
      <w:keepNext w:val="1"/>
      <w:keepLines w:val="1"/>
      <w:spacing w:after="120" w:before="480"/>
      <w:outlineLvl w:val="0"/>
    </w:pPr>
    <w:rPr>
      <w:b w:val="1"/>
      <w:sz w:val="48"/>
      <w:szCs w:val="48"/>
    </w:rPr>
  </w:style>
  <w:style w:type="paragraph" w:styleId="Ttulo2">
    <w:name w:val="heading 2"/>
    <w:basedOn w:val="Normal"/>
    <w:next w:val="Normal"/>
    <w:pPr>
      <w:keepNext w:val="1"/>
      <w:keepLines w:val="1"/>
      <w:spacing w:after="80" w:before="360"/>
      <w:outlineLvl w:val="1"/>
    </w:pPr>
    <w:rPr>
      <w:b w:val="1"/>
      <w:sz w:val="36"/>
      <w:szCs w:val="36"/>
    </w:rPr>
  </w:style>
  <w:style w:type="paragraph" w:styleId="Ttulo3">
    <w:name w:val="heading 3"/>
    <w:basedOn w:val="Normal"/>
    <w:next w:val="Normal"/>
    <w:pPr>
      <w:keepNext w:val="1"/>
      <w:keepLines w:val="1"/>
      <w:spacing w:after="80" w:before="280"/>
      <w:outlineLvl w:val="2"/>
    </w:pPr>
    <w:rPr>
      <w:b w:val="1"/>
      <w:sz w:val="28"/>
      <w:szCs w:val="28"/>
    </w:rPr>
  </w:style>
  <w:style w:type="paragraph" w:styleId="Ttulo4">
    <w:name w:val="heading 4"/>
    <w:basedOn w:val="Normal"/>
    <w:next w:val="Normal"/>
    <w:pPr>
      <w:keepNext w:val="1"/>
      <w:keepLines w:val="1"/>
      <w:spacing w:after="40" w:before="240"/>
      <w:outlineLvl w:val="3"/>
    </w:pPr>
    <w:rPr>
      <w:b w:val="1"/>
    </w:rPr>
  </w:style>
  <w:style w:type="paragraph" w:styleId="Ttulo5">
    <w:name w:val="heading 5"/>
    <w:basedOn w:val="Normal"/>
    <w:next w:val="Normal"/>
    <w:pPr>
      <w:keepNext w:val="1"/>
      <w:keepLines w:val="1"/>
      <w:spacing w:after="40" w:before="220"/>
      <w:outlineLvl w:val="4"/>
    </w:pPr>
    <w:rPr>
      <w:b w:val="1"/>
      <w:sz w:val="22"/>
      <w:szCs w:val="22"/>
    </w:rPr>
  </w:style>
  <w:style w:type="paragraph" w:styleId="Ttulo6">
    <w:name w:val="heading 6"/>
    <w:basedOn w:val="Normal"/>
    <w:next w:val="Normal"/>
    <w:pPr>
      <w:keepNext w:val="1"/>
      <w:keepLines w:val="1"/>
      <w:spacing w:after="40" w:before="200"/>
      <w:outlineLvl w:val="5"/>
    </w:pPr>
    <w:rPr>
      <w:b w:val="1"/>
      <w:sz w:val="20"/>
      <w:szCs w:val="20"/>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NormalTable0" w:customStyle="1">
    <w:name w:val="Normal Table0"/>
    <w:tblPr>
      <w:tblCellMar>
        <w:top w:w="0.0" w:type="dxa"/>
        <w:left w:w="0.0" w:type="dxa"/>
        <w:bottom w:w="0.0" w:type="dxa"/>
        <w:right w:w="0.0" w:type="dxa"/>
      </w:tblCellMar>
    </w:tblPr>
  </w:style>
  <w:style w:type="paragraph" w:styleId="Ttulo">
    <w:name w:val="Title"/>
    <w:basedOn w:val="Normal"/>
    <w:next w:val="Normal"/>
    <w:pPr>
      <w:keepNext w:val="1"/>
      <w:keepLines w:val="1"/>
      <w:spacing w:after="120" w:before="480"/>
    </w:pPr>
    <w:rPr>
      <w:b w:val="1"/>
      <w:sz w:val="72"/>
      <w:szCs w:val="72"/>
    </w:rPr>
  </w:style>
  <w:style w:type="paragraph" w:styleId="Subttulo">
    <w:name w:val="Subtitle"/>
    <w:basedOn w:val="Normal"/>
    <w:next w:val="Normal"/>
    <w:pPr>
      <w:keepNext w:val="1"/>
      <w:keepLines w:val="1"/>
      <w:spacing w:after="80" w:before="360"/>
    </w:pPr>
    <w:rPr>
      <w:rFonts w:ascii="Georgia" w:cs="Georgia" w:eastAsia="Georgia" w:hAnsi="Georgia"/>
      <w:i w:val="1"/>
      <w:color w:val="666666"/>
      <w:sz w:val="48"/>
      <w:szCs w:val="48"/>
    </w:rPr>
  </w:style>
  <w:style w:type="table" w:styleId="a" w:customStyle="1">
    <w:basedOn w:val="NormalTable0"/>
    <w:tblPr>
      <w:tblStyleRowBandSize w:val="1"/>
      <w:tblStyleColBandSize w:val="1"/>
      <w:tblCellMar>
        <w:top w:w="100.0" w:type="dxa"/>
        <w:left w:w="115.0" w:type="dxa"/>
        <w:bottom w:w="100.0" w:type="dxa"/>
        <w:right w:w="115.0" w:type="dxa"/>
      </w:tblCellMar>
    </w:tblPr>
  </w:style>
  <w:style w:type="table" w:styleId="a0" w:customStyle="1">
    <w:basedOn w:val="NormalTable0"/>
    <w:tblPr>
      <w:tblStyleRowBandSize w:val="1"/>
      <w:tblStyleColBandSize w:val="1"/>
      <w:tblCellMar>
        <w:top w:w="100.0" w:type="dxa"/>
        <w:left w:w="115.0" w:type="dxa"/>
        <w:bottom w:w="100.0" w:type="dxa"/>
        <w:right w:w="115.0" w:type="dxa"/>
      </w:tblCellMar>
    </w:tblPr>
  </w:style>
  <w:style w:type="table" w:styleId="a1" w:customStyle="1">
    <w:basedOn w:val="NormalTable0"/>
    <w:tblPr>
      <w:tblStyleRowBandSize w:val="1"/>
      <w:tblStyleColBandSize w:val="1"/>
      <w:tblCellMar>
        <w:top w:w="100.0" w:type="dxa"/>
        <w:left w:w="115.0" w:type="dxa"/>
        <w:bottom w:w="100.0" w:type="dxa"/>
        <w:right w:w="115.0" w:type="dxa"/>
      </w:tblCellMar>
    </w:tblPr>
  </w:style>
  <w:style w:type="table" w:styleId="a2" w:customStyle="1">
    <w:basedOn w:val="NormalTable0"/>
    <w:tblPr>
      <w:tblStyleRowBandSize w:val="1"/>
      <w:tblStyleColBandSize w:val="1"/>
      <w:tblCellMar>
        <w:top w:w="100.0" w:type="dxa"/>
        <w:left w:w="115.0" w:type="dxa"/>
        <w:bottom w:w="100.0" w:type="dxa"/>
        <w:right w:w="115.0" w:type="dxa"/>
      </w:tblCellMar>
    </w:tblPr>
  </w:style>
  <w:style w:type="table" w:styleId="a3" w:customStyle="1">
    <w:basedOn w:val="NormalTable0"/>
    <w:tblPr>
      <w:tblStyleRowBandSize w:val="1"/>
      <w:tblStyleColBandSize w:val="1"/>
      <w:tblCellMar>
        <w:top w:w="100.0" w:type="dxa"/>
        <w:left w:w="115.0" w:type="dxa"/>
        <w:bottom w:w="100.0" w:type="dxa"/>
        <w:right w:w="115.0" w:type="dxa"/>
      </w:tblCellMar>
    </w:tblPr>
  </w:style>
  <w:style w:type="table" w:styleId="a4" w:customStyle="1">
    <w:basedOn w:val="NormalTable0"/>
    <w:tblPr>
      <w:tblStyleRowBandSize w:val="1"/>
      <w:tblStyleColBandSize w:val="1"/>
      <w:tblCellMar>
        <w:top w:w="100.0" w:type="dxa"/>
        <w:left w:w="115.0" w:type="dxa"/>
        <w:bottom w:w="100.0" w:type="dxa"/>
        <w:right w:w="115.0" w:type="dxa"/>
      </w:tblCellMar>
    </w:tblPr>
  </w:style>
  <w:style w:type="table" w:styleId="a5" w:customStyle="1">
    <w:basedOn w:val="NormalTable0"/>
    <w:tblPr>
      <w:tblStyleRowBandSize w:val="1"/>
      <w:tblStyleColBandSize w:val="1"/>
      <w:tblCellMar>
        <w:top w:w="100.0" w:type="dxa"/>
        <w:left w:w="115.0" w:type="dxa"/>
        <w:bottom w:w="100.0" w:type="dxa"/>
        <w:right w:w="115.0" w:type="dxa"/>
      </w:tblCellMar>
    </w:tblPr>
  </w:style>
  <w:style w:type="table" w:styleId="a6" w:customStyle="1">
    <w:basedOn w:val="NormalTable0"/>
    <w:tblPr>
      <w:tblStyleRowBandSize w:val="1"/>
      <w:tblStyleColBandSize w:val="1"/>
      <w:tblCellMar>
        <w:top w:w="100.0" w:type="dxa"/>
        <w:left w:w="115.0" w:type="dxa"/>
        <w:bottom w:w="100.0" w:type="dxa"/>
        <w:right w:w="115.0" w:type="dxa"/>
      </w:tblCellMar>
    </w:tblPr>
  </w:style>
  <w:style w:type="paragraph" w:styleId="Prrafodelista">
    <w:name w:val="List Paragraph"/>
    <w:basedOn w:val="Normal"/>
    <w:uiPriority w:val="34"/>
    <w:qFormat w:val="1"/>
    <w:pPr>
      <w:ind w:left="720"/>
      <w:contextualSpacing w:val="1"/>
    </w:pPr>
  </w:style>
  <w:style w:type="character" w:styleId="Hipervnculo">
    <w:name w:val="Hyperlink"/>
    <w:basedOn w:val="Fuentedeprrafopredeter"/>
    <w:uiPriority w:val="99"/>
    <w:unhideWhenUsed w:val="1"/>
    <w:rPr>
      <w:color w:val="0000ff" w:themeColor="hyperlink"/>
      <w:u w:val="single"/>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15.0" w:type="dxa"/>
        <w:bottom w:w="100.0" w:type="dxa"/>
        <w:right w:w="115.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15.0" w:type="dxa"/>
        <w:bottom w:w="100.0" w:type="dxa"/>
        <w:right w:w="115.0" w:type="dxa"/>
      </w:tblCellMar>
    </w:tblPr>
  </w:style>
  <w:style w:type="table" w:styleId="Table4">
    <w:basedOn w:val="TableNormal"/>
    <w:tblPr>
      <w:tblStyleRowBandSize w:val="1"/>
      <w:tblStyleColBandSize w:val="1"/>
      <w:tblCellMar>
        <w:top w:w="100.0" w:type="dxa"/>
        <w:left w:w="115.0" w:type="dxa"/>
        <w:bottom w:w="100.0" w:type="dxa"/>
        <w:right w:w="115.0" w:type="dxa"/>
      </w:tblCellMar>
    </w:tblPr>
  </w:style>
  <w:style w:type="table" w:styleId="Table5">
    <w:basedOn w:val="TableNormal"/>
    <w:tblPr>
      <w:tblStyleRowBandSize w:val="1"/>
      <w:tblStyleColBandSize w:val="1"/>
      <w:tblCellMar>
        <w:top w:w="100.0" w:type="dxa"/>
        <w:left w:w="115.0" w:type="dxa"/>
        <w:bottom w:w="100.0" w:type="dxa"/>
        <w:right w:w="115.0" w:type="dxa"/>
      </w:tblCellMar>
    </w:tblPr>
  </w:style>
  <w:style w:type="table" w:styleId="Table6">
    <w:basedOn w:val="TableNormal"/>
    <w:tblPr>
      <w:tblStyleRowBandSize w:val="1"/>
      <w:tblStyleColBandSize w:val="1"/>
      <w:tblCellMar>
        <w:top w:w="100.0" w:type="dxa"/>
        <w:left w:w="115.0" w:type="dxa"/>
        <w:bottom w:w="100.0" w:type="dxa"/>
        <w:right w:w="115.0" w:type="dxa"/>
      </w:tblCellMar>
    </w:tblPr>
  </w:style>
  <w:style w:type="table" w:styleId="Table7">
    <w:basedOn w:val="TableNormal"/>
    <w:tblPr>
      <w:tblStyleRowBandSize w:val="1"/>
      <w:tblStyleColBandSize w:val="1"/>
      <w:tblCellMar>
        <w:top w:w="100.0" w:type="dxa"/>
        <w:left w:w="115.0" w:type="dxa"/>
        <w:bottom w:w="100.0" w:type="dxa"/>
        <w:right w:w="115.0" w:type="dxa"/>
      </w:tblCellMar>
    </w:tblPr>
  </w:style>
  <w:style w:type="table" w:styleId="Table8">
    <w:basedOn w:val="TableNormal"/>
    <w:tblPr>
      <w:tblStyleRowBandSize w:val="1"/>
      <w:tblStyleColBandSize w:val="1"/>
      <w:tblCellMar>
        <w:top w:w="100.0" w:type="dxa"/>
        <w:left w:w="115.0" w:type="dxa"/>
        <w:bottom w:w="100.0" w:type="dxa"/>
        <w:right w:w="115.0" w:type="dxa"/>
      </w:tblCellMar>
    </w:tblPr>
  </w:style>
  <w:style w:type="table" w:styleId="Table9">
    <w:basedOn w:val="TableNormal"/>
    <w:tblPr>
      <w:tblStyleRowBandSize w:val="1"/>
      <w:tblStyleColBandSize w:val="1"/>
      <w:tblCellMar>
        <w:top w:w="100.0" w:type="dxa"/>
        <w:left w:w="115.0" w:type="dxa"/>
        <w:bottom w:w="10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footer" Target="footer3.xml"/><Relationship Id="rId10" Type="http://schemas.openxmlformats.org/officeDocument/2006/relationships/footer" Target="footer2.xml"/><Relationship Id="rId13" Type="http://schemas.openxmlformats.org/officeDocument/2006/relationships/header" Target="header3.xml"/><Relationship Id="rId12"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2.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fantasiasarquitectonicasnerviosas.cargo.site/Dibujarlo-todo" TargetMode="Externa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Cabin-regular.ttf"/><Relationship Id="rId2" Type="http://schemas.openxmlformats.org/officeDocument/2006/relationships/font" Target="fonts/Cabin-bold.ttf"/><Relationship Id="rId3" Type="http://schemas.openxmlformats.org/officeDocument/2006/relationships/font" Target="fonts/Cabin-italic.ttf"/><Relationship Id="rId4" Type="http://schemas.openxmlformats.org/officeDocument/2006/relationships/font" Target="fonts/Cabin-boldItalic.ttf"/><Relationship Id="rId10" Type="http://schemas.openxmlformats.org/officeDocument/2006/relationships/font" Target="fonts/GillSans-bold.ttf"/><Relationship Id="rId9" Type="http://schemas.openxmlformats.org/officeDocument/2006/relationships/font" Target="fonts/GillSans-regular.ttf"/><Relationship Id="rId5" Type="http://schemas.openxmlformats.org/officeDocument/2006/relationships/font" Target="fonts/NotoSans-regular.ttf"/><Relationship Id="rId6" Type="http://schemas.openxmlformats.org/officeDocument/2006/relationships/font" Target="fonts/NotoSans-bold.ttf"/><Relationship Id="rId7" Type="http://schemas.openxmlformats.org/officeDocument/2006/relationships/font" Target="fonts/NotoSans-italic.ttf"/><Relationship Id="rId8" Type="http://schemas.openxmlformats.org/officeDocument/2006/relationships/font" Target="fonts/NotoSans-boldItalic.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B4urpHhwVsxe8CwbNUjRgTtjnTw==">CgMxLjAyCGguZ2pkZ3hzMgloLjMwajB6bGwyCWguMWZvYjl0ZTgAciExWElQUzBGMko3WkRHNzFFcExnMzFpeVQ2Z0ZydHpyMHo=</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2023-07-14T22:21:00Z</dcterms:created>
</cp:coreProperties>
</file>